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firstLine="567"/>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SYLLABUS</w:t>
      </w:r>
    </w:p>
    <w:p w:rsidR="00000000" w:rsidDel="00000000" w:rsidP="00000000" w:rsidRDefault="00000000" w:rsidRPr="00000000" w14:paraId="00000002">
      <w:pPr>
        <w:spacing w:after="0" w:line="240" w:lineRule="auto"/>
        <w:ind w:firstLine="567"/>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Fall semester 2023-2024 academic year</w:t>
      </w:r>
    </w:p>
    <w:p w:rsidR="00000000" w:rsidDel="00000000" w:rsidP="00000000" w:rsidRDefault="00000000" w:rsidRPr="00000000" w14:paraId="00000003">
      <w:pPr>
        <w:spacing w:after="0" w:line="240" w:lineRule="auto"/>
        <w:ind w:firstLine="567"/>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Медицинаның молекулалық, жасушалық және генетикалық негіздері /Молекулярно-клеточные и генетические основы медицины / Molecular, Cellular and Genetic Basis of Medicine</w:t>
      </w:r>
    </w:p>
    <w:p w:rsidR="00000000" w:rsidDel="00000000" w:rsidP="00000000" w:rsidRDefault="00000000" w:rsidRPr="00000000" w14:paraId="00000004">
      <w:pPr>
        <w:spacing w:after="0" w:line="240" w:lineRule="auto"/>
        <w:ind w:firstLine="567"/>
        <w:jc w:val="center"/>
        <w:rPr>
          <w:rFonts w:ascii="Times New Roman" w:cs="Times New Roman" w:eastAsia="Times New Roman" w:hAnsi="Times New Roman"/>
          <w:b w:val="1"/>
          <w:sz w:val="20"/>
          <w:szCs w:val="20"/>
        </w:rPr>
      </w:pPr>
      <w:r w:rsidDel="00000000" w:rsidR="00000000" w:rsidRPr="00000000">
        <w:rPr>
          <w:rtl w:val="0"/>
        </w:rPr>
      </w:r>
    </w:p>
    <w:tbl>
      <w:tblPr>
        <w:tblStyle w:val="Table1"/>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4395"/>
        <w:gridCol w:w="708"/>
        <w:gridCol w:w="3680"/>
        <w:tblGridChange w:id="0">
          <w:tblGrid>
            <w:gridCol w:w="562"/>
            <w:gridCol w:w="4395"/>
            <w:gridCol w:w="708"/>
            <w:gridCol w:w="3680"/>
          </w:tblGrid>
        </w:tblGridChange>
      </w:tblGrid>
      <w:tr>
        <w:trPr>
          <w:cantSplit w:val="0"/>
          <w:tblHeader w:val="0"/>
        </w:trPr>
        <w:tc>
          <w:tcPr>
            <w:shd w:fill="deebf6" w:val="clear"/>
          </w:tcPr>
          <w:p w:rsidR="00000000" w:rsidDel="00000000" w:rsidP="00000000" w:rsidRDefault="00000000" w:rsidRPr="00000000" w14:paraId="00000005">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 </w:t>
            </w:r>
          </w:p>
        </w:tc>
        <w:tc>
          <w:tcPr>
            <w:gridSpan w:val="3"/>
            <w:shd w:fill="deebf6" w:val="clear"/>
          </w:tcPr>
          <w:p w:rsidR="00000000" w:rsidDel="00000000" w:rsidP="00000000" w:rsidRDefault="00000000" w:rsidRPr="00000000" w14:paraId="00000006">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ACADEMIC INFORMATION ABOUT THE SUBJECT</w:t>
            </w:r>
          </w:p>
        </w:tc>
      </w:tr>
      <w:tr>
        <w:trPr>
          <w:cantSplit w:val="0"/>
          <w:tblHeader w:val="0"/>
        </w:trPr>
        <w:tc>
          <w:tcPr/>
          <w:p w:rsidR="00000000" w:rsidDel="00000000" w:rsidP="00000000" w:rsidRDefault="00000000" w:rsidRPr="00000000" w14:paraId="0000000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w:t>
            </w:r>
          </w:p>
        </w:tc>
        <w:tc>
          <w:tcPr/>
          <w:p w:rsidR="00000000" w:rsidDel="00000000" w:rsidP="00000000" w:rsidRDefault="00000000" w:rsidRPr="00000000" w14:paraId="0000000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Faculty/school:</w:t>
            </w:r>
          </w:p>
          <w:p w:rsidR="00000000" w:rsidDel="00000000" w:rsidP="00000000" w:rsidRDefault="00000000" w:rsidRPr="00000000" w14:paraId="0000000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Higher School of Medicine </w:t>
            </w:r>
          </w:p>
        </w:tc>
        <w:tc>
          <w:tcPr/>
          <w:p w:rsidR="00000000" w:rsidDel="00000000" w:rsidP="00000000" w:rsidRDefault="00000000" w:rsidRPr="00000000" w14:paraId="0000000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w:t>
            </w:r>
          </w:p>
        </w:tc>
        <w:tc>
          <w:tcPr/>
          <w:p w:rsidR="00000000" w:rsidDel="00000000" w:rsidP="00000000" w:rsidRDefault="00000000" w:rsidRPr="00000000" w14:paraId="0000000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credits (ECTS): </w:t>
            </w:r>
          </w:p>
          <w:p w:rsidR="00000000" w:rsidDel="00000000" w:rsidP="00000000" w:rsidRDefault="00000000" w:rsidRPr="00000000" w14:paraId="0000000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General number of credits: 7</w:t>
            </w:r>
          </w:p>
          <w:p w:rsidR="00000000" w:rsidDel="00000000" w:rsidP="00000000" w:rsidRDefault="00000000" w:rsidRPr="00000000" w14:paraId="0000000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lectures 3/ practical classes 4</w:t>
            </w:r>
          </w:p>
        </w:tc>
      </w:tr>
      <w:tr>
        <w:trPr>
          <w:cantSplit w:val="0"/>
          <w:trHeight w:val="425" w:hRule="atLeast"/>
          <w:tblHeader w:val="0"/>
        </w:trPr>
        <w:tc>
          <w:tcPr/>
          <w:p w:rsidR="00000000" w:rsidDel="00000000" w:rsidP="00000000" w:rsidRDefault="00000000" w:rsidRPr="00000000" w14:paraId="0000001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p w:rsidR="00000000" w:rsidDel="00000000" w:rsidP="00000000" w:rsidRDefault="00000000" w:rsidRPr="00000000" w14:paraId="0000001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Educational program (EP): </w:t>
            </w:r>
          </w:p>
          <w:p w:rsidR="00000000" w:rsidDel="00000000" w:rsidP="00000000" w:rsidRDefault="00000000" w:rsidRPr="00000000" w14:paraId="0000001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6BM10101- Medicine</w:t>
            </w:r>
          </w:p>
        </w:tc>
        <w:tc>
          <w:tcPr/>
          <w:p w:rsidR="00000000" w:rsidDel="00000000" w:rsidP="00000000" w:rsidRDefault="00000000" w:rsidRPr="00000000" w14:paraId="0000001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w:t>
            </w:r>
          </w:p>
        </w:tc>
        <w:tc>
          <w:tcPr/>
          <w:p w:rsidR="00000000" w:rsidDel="00000000" w:rsidP="00000000" w:rsidRDefault="00000000" w:rsidRPr="00000000" w14:paraId="0000001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Prerequisites:</w:t>
            </w:r>
          </w:p>
          <w:p w:rsidR="00000000" w:rsidDel="00000000" w:rsidP="00000000" w:rsidRDefault="00000000" w:rsidRPr="00000000" w14:paraId="00000015">
            <w:pPr>
              <w:spacing w:line="259"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From Molecule to Cell</w:t>
            </w:r>
          </w:p>
        </w:tc>
      </w:tr>
      <w:tr>
        <w:trPr>
          <w:cantSplit w:val="0"/>
          <w:tblHeader w:val="0"/>
        </w:trPr>
        <w:tc>
          <w:tcPr/>
          <w:p w:rsidR="00000000" w:rsidDel="00000000" w:rsidP="00000000" w:rsidRDefault="00000000" w:rsidRPr="00000000" w14:paraId="0000001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w:t>
            </w:r>
          </w:p>
        </w:tc>
        <w:tc>
          <w:tcPr>
            <w:shd w:fill="auto" w:val="clear"/>
          </w:tcPr>
          <w:p w:rsidR="00000000" w:rsidDel="00000000" w:rsidP="00000000" w:rsidRDefault="00000000" w:rsidRPr="00000000" w14:paraId="0000001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Agency and year of EP accreditation</w:t>
            </w:r>
          </w:p>
          <w:p w:rsidR="00000000" w:rsidDel="00000000" w:rsidP="00000000" w:rsidRDefault="00000000" w:rsidRPr="00000000" w14:paraId="0000001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IAAR 2021</w:t>
            </w:r>
          </w:p>
        </w:tc>
        <w:tc>
          <w:tcPr/>
          <w:p w:rsidR="00000000" w:rsidDel="00000000" w:rsidP="00000000" w:rsidRDefault="00000000" w:rsidRPr="00000000" w14:paraId="0000001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w:t>
            </w:r>
          </w:p>
        </w:tc>
        <w:tc>
          <w:tcPr/>
          <w:p w:rsidR="00000000" w:rsidDel="00000000" w:rsidP="00000000" w:rsidRDefault="00000000" w:rsidRPr="00000000" w14:paraId="0000001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Independent work of the student: 2,3 credits</w:t>
            </w:r>
          </w:p>
        </w:tc>
      </w:tr>
      <w:tr>
        <w:trPr>
          <w:cantSplit w:val="0"/>
          <w:tblHeader w:val="0"/>
        </w:trPr>
        <w:tc>
          <w:tcPr/>
          <w:p w:rsidR="00000000" w:rsidDel="00000000" w:rsidP="00000000" w:rsidRDefault="00000000" w:rsidRPr="00000000" w14:paraId="0000001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p w:rsidR="00000000" w:rsidDel="00000000" w:rsidP="00000000" w:rsidRDefault="00000000" w:rsidRPr="00000000" w14:paraId="0000001C">
            <w:pPr>
              <w:jc w:val="both"/>
              <w:rPr>
                <w:rFonts w:ascii="Times New Roman" w:cs="Times New Roman" w:eastAsia="Times New Roman" w:hAnsi="Times New Roman"/>
                <w:sz w:val="20"/>
                <w:szCs w:val="20"/>
                <w:highlight w:val="yellow"/>
              </w:rPr>
            </w:pPr>
            <w:r w:rsidDel="00000000" w:rsidR="00000000" w:rsidRPr="00000000">
              <w:rPr>
                <w:rtl w:val="0"/>
              </w:rPr>
            </w:r>
          </w:p>
        </w:tc>
        <w:tc>
          <w:tcPr/>
          <w:p w:rsidR="00000000" w:rsidDel="00000000" w:rsidP="00000000" w:rsidRDefault="00000000" w:rsidRPr="00000000" w14:paraId="0000001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 of subject:</w:t>
            </w:r>
          </w:p>
          <w:p w:rsidR="00000000" w:rsidDel="00000000" w:rsidP="00000000" w:rsidRDefault="00000000" w:rsidRPr="00000000" w14:paraId="0000001E">
            <w:pPr>
              <w:jc w:val="both"/>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Molecular, Cellular and Genetic Basis of Medicine</w:t>
            </w:r>
            <w:r w:rsidDel="00000000" w:rsidR="00000000" w:rsidRPr="00000000">
              <w:rPr>
                <w:rtl w:val="0"/>
              </w:rPr>
            </w:r>
          </w:p>
        </w:tc>
        <w:tc>
          <w:tcPr/>
          <w:p w:rsidR="00000000" w:rsidDel="00000000" w:rsidP="00000000" w:rsidRDefault="00000000" w:rsidRPr="00000000" w14:paraId="0000001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w:t>
            </w:r>
          </w:p>
        </w:tc>
        <w:tc>
          <w:tcPr/>
          <w:p w:rsidR="00000000" w:rsidDel="00000000" w:rsidP="00000000" w:rsidRDefault="00000000" w:rsidRPr="00000000" w14:paraId="0000002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Independent work of the student under the guidance of a teacher (IWST): 1,17 credits</w:t>
            </w:r>
          </w:p>
        </w:tc>
      </w:tr>
      <w:tr>
        <w:trPr>
          <w:cantSplit w:val="0"/>
          <w:tblHeader w:val="0"/>
        </w:trPr>
        <w:tc>
          <w:tcPr/>
          <w:p w:rsidR="00000000" w:rsidDel="00000000" w:rsidP="00000000" w:rsidRDefault="00000000" w:rsidRPr="00000000" w14:paraId="0000002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p w:rsidR="00000000" w:rsidDel="00000000" w:rsidP="00000000" w:rsidRDefault="00000000" w:rsidRPr="00000000" w14:paraId="0000002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Subject ID: </w:t>
            </w:r>
            <w:r w:rsidDel="00000000" w:rsidR="00000000" w:rsidRPr="00000000">
              <w:rPr>
                <w:rFonts w:ascii="Tahoma" w:cs="Tahoma" w:eastAsia="Tahoma" w:hAnsi="Tahoma"/>
                <w:color w:val="000000"/>
                <w:sz w:val="17"/>
                <w:szCs w:val="17"/>
                <w:rtl w:val="0"/>
              </w:rPr>
              <w:t xml:space="preserve">103507</w:t>
            </w:r>
            <w:r w:rsidDel="00000000" w:rsidR="00000000" w:rsidRPr="00000000">
              <w:rPr>
                <w:rtl w:val="0"/>
              </w:rPr>
            </w:r>
          </w:p>
        </w:tc>
        <w:tc>
          <w:tcPr/>
          <w:p w:rsidR="00000000" w:rsidDel="00000000" w:rsidP="00000000" w:rsidRDefault="00000000" w:rsidRPr="00000000" w14:paraId="0000002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1.10</w:t>
            </w:r>
          </w:p>
        </w:tc>
        <w:tc>
          <w:tcPr/>
          <w:p w:rsidR="00000000" w:rsidDel="00000000" w:rsidP="00000000" w:rsidRDefault="00000000" w:rsidRPr="00000000" w14:paraId="0000002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Mandatory component: yes </w:t>
            </w:r>
          </w:p>
        </w:tc>
      </w:tr>
      <w:tr>
        <w:trPr>
          <w:cantSplit w:val="0"/>
          <w:tblHeader w:val="0"/>
        </w:trPr>
        <w:tc>
          <w:tcPr>
            <w:shd w:fill="deebf6" w:val="clear"/>
          </w:tcPr>
          <w:p w:rsidR="00000000" w:rsidDel="00000000" w:rsidP="00000000" w:rsidRDefault="00000000" w:rsidRPr="00000000" w14:paraId="00000025">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 </w:t>
            </w:r>
          </w:p>
        </w:tc>
        <w:tc>
          <w:tcPr>
            <w:gridSpan w:val="3"/>
            <w:shd w:fill="deebf6" w:val="clear"/>
          </w:tcPr>
          <w:p w:rsidR="00000000" w:rsidDel="00000000" w:rsidP="00000000" w:rsidRDefault="00000000" w:rsidRPr="00000000" w14:paraId="00000026">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Description of subject</w:t>
            </w:r>
          </w:p>
        </w:tc>
      </w:tr>
      <w:tr>
        <w:trPr>
          <w:cantSplit w:val="0"/>
          <w:tblHeader w:val="0"/>
        </w:trPr>
        <w:tc>
          <w:tcPr>
            <w:shd w:fill="auto" w:val="clear"/>
          </w:tcPr>
          <w:p w:rsidR="00000000" w:rsidDel="00000000" w:rsidP="00000000" w:rsidRDefault="00000000" w:rsidRPr="00000000" w14:paraId="00000029">
            <w:pPr>
              <w:jc w:val="both"/>
              <w:rPr>
                <w:rFonts w:ascii="Times New Roman" w:cs="Times New Roman" w:eastAsia="Times New Roman" w:hAnsi="Times New Roman"/>
                <w:b w:val="1"/>
                <w:sz w:val="20"/>
                <w:szCs w:val="20"/>
              </w:rPr>
            </w:pPr>
            <w:r w:rsidDel="00000000" w:rsidR="00000000" w:rsidRPr="00000000">
              <w:rPr>
                <w:rtl w:val="0"/>
              </w:rPr>
            </w:r>
          </w:p>
        </w:tc>
        <w:tc>
          <w:tcPr>
            <w:gridSpan w:val="3"/>
            <w:shd w:fill="auto" w:val="clear"/>
          </w:tcPr>
          <w:p w:rsidR="00000000" w:rsidDel="00000000" w:rsidP="00000000" w:rsidRDefault="00000000" w:rsidRPr="00000000" w14:paraId="0000002A">
            <w:pPr>
              <w:jc w:val="both"/>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color w:val="000000"/>
                <w:sz w:val="20"/>
                <w:szCs w:val="20"/>
                <w:rtl w:val="0"/>
              </w:rPr>
              <w:t xml:space="preserve">The course include main topics of the bioorganic chemistry, molecular and cell biology, necessary for a holistic understanding of principles of the functioning of the human genome, mechanisms of heredity, variability and cell signaling, the molecular genetic foundations of immunity and oncogenesis. Attention is paid to modern methods of molecular genetic research and achievements in the field of molecular biomedicine and nanomedicine.</w:t>
            </w: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02D">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w:t>
            </w:r>
          </w:p>
        </w:tc>
        <w:tc>
          <w:tcPr>
            <w:gridSpan w:val="3"/>
            <w:shd w:fill="deebf6" w:val="clear"/>
          </w:tcPr>
          <w:p w:rsidR="00000000" w:rsidDel="00000000" w:rsidP="00000000" w:rsidRDefault="00000000" w:rsidRPr="00000000" w14:paraId="0000002E">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Purpose of subject</w:t>
            </w:r>
          </w:p>
        </w:tc>
      </w:tr>
      <w:tr>
        <w:trPr>
          <w:cantSplit w:val="0"/>
          <w:tblHeader w:val="0"/>
        </w:trPr>
        <w:tc>
          <w:tcPr>
            <w:gridSpan w:val="4"/>
          </w:tcPr>
          <w:p w:rsidR="00000000" w:rsidDel="00000000" w:rsidP="00000000" w:rsidRDefault="00000000" w:rsidRPr="00000000" w14:paraId="0000003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to form an understanding of the molecular basis of the functioning of the cell and the organism as a whole, regulation of gene expression, the chemical structure, properties and functions of biologically active compounds in living organisms, which are necessary for further understanding of both normal processes of life activity and their disruption. Diseases, including hereditary.</w:t>
            </w: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035">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 </w:t>
            </w:r>
          </w:p>
        </w:tc>
        <w:tc>
          <w:tcPr>
            <w:gridSpan w:val="3"/>
            <w:shd w:fill="deebf6" w:val="clear"/>
          </w:tcPr>
          <w:p w:rsidR="00000000" w:rsidDel="00000000" w:rsidP="00000000" w:rsidRDefault="00000000" w:rsidRPr="00000000" w14:paraId="00000036">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Learning outcomes (LO) of subject</w:t>
            </w:r>
          </w:p>
        </w:tc>
      </w:tr>
      <w:tr>
        <w:trPr>
          <w:cantSplit w:val="0"/>
          <w:trHeight w:val="379" w:hRule="atLeast"/>
          <w:tblHeader w:val="0"/>
        </w:trPr>
        <w:tc>
          <w:tcPr>
            <w:vMerge w:val="restart"/>
          </w:tcPr>
          <w:p w:rsidR="00000000" w:rsidDel="00000000" w:rsidP="00000000" w:rsidRDefault="00000000" w:rsidRPr="00000000" w14:paraId="00000039">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3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 of subject</w:t>
            </w:r>
          </w:p>
        </w:tc>
        <w:tc>
          <w:tcPr>
            <w:gridSpan w:val="2"/>
          </w:tcPr>
          <w:p w:rsidR="00000000" w:rsidDel="00000000" w:rsidP="00000000" w:rsidRDefault="00000000" w:rsidRPr="00000000" w14:paraId="0000003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 according to the educational program, </w:t>
            </w:r>
          </w:p>
          <w:p w:rsidR="00000000" w:rsidDel="00000000" w:rsidP="00000000" w:rsidRDefault="00000000" w:rsidRPr="00000000" w14:paraId="0000003C">
            <w:pP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with which the LO is associated by subject</w:t>
            </w:r>
            <w:r w:rsidDel="00000000" w:rsidR="00000000" w:rsidRPr="00000000">
              <w:rPr>
                <w:rtl w:val="0"/>
              </w:rPr>
            </w:r>
          </w:p>
        </w:tc>
      </w:tr>
      <w:tr>
        <w:trPr>
          <w:cantSplit w:val="0"/>
          <w:trHeight w:val="154" w:hRule="atLeast"/>
          <w:tblHeader w:val="0"/>
        </w:trPr>
        <w:tc>
          <w:tcPr>
            <w:vMerge w:val="continue"/>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highlight w:val="yellow"/>
              </w:rPr>
            </w:pPr>
            <w:r w:rsidDel="00000000" w:rsidR="00000000" w:rsidRPr="00000000">
              <w:rPr>
                <w:rtl w:val="0"/>
              </w:rPr>
            </w:r>
          </w:p>
        </w:tc>
        <w:tc>
          <w:tcPr/>
          <w:p w:rsidR="00000000" w:rsidDel="00000000" w:rsidP="00000000" w:rsidRDefault="00000000" w:rsidRPr="00000000" w14:paraId="0000003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Explain the structure, isomerism and nomenclature of biologically active compounds</w:t>
            </w:r>
          </w:p>
        </w:tc>
        <w:tc>
          <w:tcPr>
            <w:gridSpan w:val="2"/>
            <w:vMerge w:val="restart"/>
          </w:tcPr>
          <w:p w:rsidR="00000000" w:rsidDel="00000000" w:rsidP="00000000" w:rsidRDefault="00000000" w:rsidRPr="00000000" w14:paraId="0000004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Apply detailed knowledge of the typical structure and functions of the human body at the level - from molecules, cells, to organs and systems, the body as a whole</w:t>
            </w:r>
            <w:r w:rsidDel="00000000" w:rsidR="00000000" w:rsidRPr="00000000">
              <w:rPr>
                <w:rtl w:val="0"/>
              </w:rPr>
            </w:r>
          </w:p>
        </w:tc>
      </w:tr>
      <w:tr>
        <w:trPr>
          <w:cantSplit w:val="0"/>
          <w:trHeight w:val="154" w:hRule="atLeast"/>
          <w:tblHeader w:val="0"/>
        </w:trPr>
        <w:tc>
          <w:tcPr>
            <w:vMerge w:val="continue"/>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4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Describe the physico-chemical properties, the biological role of compounds involved in the processes of vital activity</w:t>
            </w:r>
          </w:p>
        </w:tc>
        <w:tc>
          <w:tcPr>
            <w:gridSpan w:val="2"/>
            <w:vMerge w:val="continue"/>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154" w:hRule="atLeast"/>
          <w:tblHeader w:val="0"/>
        </w:trPr>
        <w:tc>
          <w:tcPr>
            <w:vMerge w:val="continue"/>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4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Demonstrate knowledge of gene biology and mechanisms for implementing genetic information, protein biosynthesis</w:t>
            </w:r>
          </w:p>
        </w:tc>
        <w:tc>
          <w:tcPr>
            <w:gridSpan w:val="2"/>
            <w:vMerge w:val="continue"/>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154" w:hRule="atLeast"/>
          <w:tblHeader w:val="0"/>
        </w:trPr>
        <w:tc>
          <w:tcPr>
            <w:vMerge w:val="continue"/>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4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Apply knowledge of the causes and mechanisms of development of certain changes in the structure and functioning of nucleic acids, especially the expression of genes</w:t>
            </w:r>
          </w:p>
        </w:tc>
        <w:tc>
          <w:tcPr>
            <w:gridSpan w:val="2"/>
            <w:vMerge w:val="continue"/>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154" w:hRule="atLeast"/>
          <w:tblHeader w:val="0"/>
        </w:trPr>
        <w:tc>
          <w:tcPr>
            <w:vMerge w:val="continue"/>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4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Understand the molecular-genetic and cellular mechanisms of the body's response to drugs and biologically active compounds</w:t>
            </w:r>
          </w:p>
        </w:tc>
        <w:tc>
          <w:tcPr>
            <w:gridSpan w:val="2"/>
            <w:vMerge w:val="continue"/>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462" w:hRule="atLeast"/>
          <w:tblHeader w:val="0"/>
        </w:trPr>
        <w:tc>
          <w:tcPr>
            <w:vMerge w:val="continue"/>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5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Understand the mechanisms of hereditary and variability and their role in the formation of human hereditary pathology and congenital malformations</w:t>
            </w:r>
          </w:p>
        </w:tc>
        <w:tc>
          <w:tcPr>
            <w:gridSpan w:val="2"/>
            <w:vMerge w:val="restart"/>
          </w:tcPr>
          <w:p w:rsidR="00000000" w:rsidDel="00000000" w:rsidP="00000000" w:rsidRDefault="00000000" w:rsidRPr="00000000" w14:paraId="00000054">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Identify and solve problems affecting human health based on the application of knowledge about the underlying pathological processes and the biological damage they cause</w:t>
            </w:r>
          </w:p>
        </w:tc>
      </w:tr>
      <w:tr>
        <w:trPr>
          <w:cantSplit w:val="0"/>
          <w:trHeight w:val="462" w:hRule="atLeast"/>
          <w:tblHeader w:val="0"/>
        </w:trPr>
        <w:tc>
          <w:tcPr>
            <w:vMerge w:val="continue"/>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05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Integrate knowledge of the structural and functional characteristics of the genome to solve clinical problems</w:t>
            </w:r>
          </w:p>
        </w:tc>
        <w:tc>
          <w:tcPr>
            <w:gridSpan w:val="2"/>
            <w:vMerge w:val="continue"/>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690" w:hRule="atLeast"/>
          <w:tblHeader w:val="0"/>
        </w:trPr>
        <w:tc>
          <w:tcPr>
            <w:vMerge w:val="continue"/>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5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Effectively communicate with other students and teachers regarding medical and scientific information, articulate their opinions clearly when discussing and work effectively as a member of the team</w:t>
            </w:r>
          </w:p>
        </w:tc>
        <w:tc>
          <w:tcPr>
            <w:gridSpan w:val="2"/>
            <w:vMerge w:val="restart"/>
          </w:tcPr>
          <w:p w:rsidR="00000000" w:rsidDel="00000000" w:rsidP="00000000" w:rsidRDefault="00000000" w:rsidRPr="00000000" w14:paraId="0000005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Participate in scientific research aimed at promoting knowledge in the field of human health and improving the quality of life; strive for new knowledge, generate new knowledge; be capable of effective learning and transferring knowledge to others throughout their careers.</w:t>
            </w:r>
            <w:r w:rsidDel="00000000" w:rsidR="00000000" w:rsidRPr="00000000">
              <w:rPr>
                <w:rtl w:val="0"/>
              </w:rPr>
            </w:r>
          </w:p>
        </w:tc>
      </w:tr>
      <w:tr>
        <w:trPr>
          <w:cantSplit w:val="0"/>
          <w:trHeight w:val="690" w:hRule="atLeast"/>
          <w:tblHeader w:val="0"/>
        </w:trPr>
        <w:tc>
          <w:tcPr>
            <w:vMerge w:val="continue"/>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5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Demonstrate the ability to identify learning gaps and create strategies to enhance one’s own knowledge and skills</w:t>
            </w:r>
          </w:p>
        </w:tc>
        <w:tc>
          <w:tcPr>
            <w:gridSpan w:val="2"/>
            <w:vMerge w:val="continue"/>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062">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w:t>
            </w:r>
          </w:p>
        </w:tc>
        <w:tc>
          <w:tcPr>
            <w:gridSpan w:val="3"/>
            <w:shd w:fill="deebf6" w:val="clear"/>
          </w:tcPr>
          <w:p w:rsidR="00000000" w:rsidDel="00000000" w:rsidP="00000000" w:rsidRDefault="00000000" w:rsidRPr="00000000" w14:paraId="0000006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Summative assessment methods:</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6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 </w:t>
            </w:r>
          </w:p>
        </w:tc>
        <w:tc>
          <w:tcPr/>
          <w:p w:rsidR="00000000" w:rsidDel="00000000" w:rsidP="00000000" w:rsidRDefault="00000000" w:rsidRPr="00000000" w14:paraId="0000006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MCQ testing </w:t>
            </w:r>
          </w:p>
        </w:tc>
        <w:tc>
          <w:tcPr/>
          <w:p w:rsidR="00000000" w:rsidDel="00000000" w:rsidP="00000000" w:rsidRDefault="00000000" w:rsidRPr="00000000" w14:paraId="0000006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 </w:t>
            </w:r>
          </w:p>
        </w:tc>
        <w:tc>
          <w:tcPr/>
          <w:p w:rsidR="00000000" w:rsidDel="00000000" w:rsidP="00000000" w:rsidRDefault="00000000" w:rsidRPr="00000000" w14:paraId="0000006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Oral questioning</w:t>
            </w:r>
          </w:p>
        </w:tc>
      </w:tr>
      <w:tr>
        <w:trPr>
          <w:cantSplit w:val="0"/>
          <w:tblHeader w:val="0"/>
        </w:trPr>
        <w:tc>
          <w:tcPr/>
          <w:p w:rsidR="00000000" w:rsidDel="00000000" w:rsidP="00000000" w:rsidRDefault="00000000" w:rsidRPr="00000000" w14:paraId="0000006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5.2 </w:t>
            </w:r>
          </w:p>
        </w:tc>
        <w:tc>
          <w:tcPr/>
          <w:p w:rsidR="00000000" w:rsidDel="00000000" w:rsidP="00000000" w:rsidRDefault="00000000" w:rsidRPr="00000000" w14:paraId="0000006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Case study</w:t>
            </w:r>
          </w:p>
        </w:tc>
        <w:tc>
          <w:tcPr/>
          <w:p w:rsidR="00000000" w:rsidDel="00000000" w:rsidP="00000000" w:rsidRDefault="00000000" w:rsidRPr="00000000" w14:paraId="0000006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5.6 </w:t>
            </w:r>
          </w:p>
        </w:tc>
        <w:tc>
          <w:tcPr/>
          <w:p w:rsidR="00000000" w:rsidDel="00000000" w:rsidP="00000000" w:rsidRDefault="00000000" w:rsidRPr="00000000" w14:paraId="0000006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Colloquium: written survey</w:t>
            </w:r>
          </w:p>
        </w:tc>
      </w:tr>
      <w:tr>
        <w:trPr>
          <w:cantSplit w:val="0"/>
          <w:tblHeader w:val="0"/>
        </w:trPr>
        <w:tc>
          <w:tcPr/>
          <w:p w:rsidR="00000000" w:rsidDel="00000000" w:rsidP="00000000" w:rsidRDefault="00000000" w:rsidRPr="00000000" w14:paraId="0000006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5.3 </w:t>
            </w:r>
          </w:p>
        </w:tc>
        <w:tc>
          <w:tcPr/>
          <w:p w:rsidR="00000000" w:rsidDel="00000000" w:rsidP="00000000" w:rsidRDefault="00000000" w:rsidRPr="00000000" w14:paraId="0000006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Group project</w:t>
            </w:r>
          </w:p>
        </w:tc>
        <w:tc>
          <w:tcPr/>
          <w:p w:rsidR="00000000" w:rsidDel="00000000" w:rsidP="00000000" w:rsidRDefault="00000000" w:rsidRPr="00000000" w14:paraId="0000007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5.7 </w:t>
            </w:r>
          </w:p>
        </w:tc>
        <w:tc>
          <w:tcPr/>
          <w:p w:rsidR="00000000" w:rsidDel="00000000" w:rsidP="00000000" w:rsidRDefault="00000000" w:rsidRPr="00000000" w14:paraId="0000007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Portfolio of scientific papers- no</w:t>
            </w:r>
          </w:p>
        </w:tc>
      </w:tr>
      <w:tr>
        <w:trPr>
          <w:cantSplit w:val="0"/>
          <w:tblHeader w:val="0"/>
        </w:trPr>
        <w:tc>
          <w:tcPr/>
          <w:p w:rsidR="00000000" w:rsidDel="00000000" w:rsidP="00000000" w:rsidRDefault="00000000" w:rsidRPr="00000000" w14:paraId="0000007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5.4 </w:t>
            </w:r>
          </w:p>
        </w:tc>
        <w:tc>
          <w:tcPr/>
          <w:p w:rsidR="00000000" w:rsidDel="00000000" w:rsidP="00000000" w:rsidRDefault="00000000" w:rsidRPr="00000000" w14:paraId="0000007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Mutual evaluation</w:t>
            </w:r>
          </w:p>
        </w:tc>
        <w:tc>
          <w:tcPr/>
          <w:p w:rsidR="00000000" w:rsidDel="00000000" w:rsidP="00000000" w:rsidRDefault="00000000" w:rsidRPr="00000000" w14:paraId="0000007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5.8 </w:t>
            </w:r>
          </w:p>
        </w:tc>
        <w:tc>
          <w:tcPr/>
          <w:p w:rsidR="00000000" w:rsidDel="00000000" w:rsidP="00000000" w:rsidRDefault="00000000" w:rsidRPr="00000000" w14:paraId="0000007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Exam: Writing form </w:t>
            </w:r>
          </w:p>
        </w:tc>
      </w:tr>
    </w:tbl>
    <w:p w:rsidR="00000000" w:rsidDel="00000000" w:rsidP="00000000" w:rsidRDefault="00000000" w:rsidRPr="00000000" w14:paraId="00000076">
      <w:pPr>
        <w:spacing w:after="0" w:line="240" w:lineRule="auto"/>
        <w:jc w:val="both"/>
        <w:rPr>
          <w:rFonts w:ascii="Times New Roman" w:cs="Times New Roman" w:eastAsia="Times New Roman" w:hAnsi="Times New Roman"/>
          <w:sz w:val="20"/>
          <w:szCs w:val="20"/>
        </w:rPr>
      </w:pP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142"/>
        <w:gridCol w:w="283"/>
        <w:gridCol w:w="146"/>
        <w:gridCol w:w="1558"/>
        <w:gridCol w:w="142"/>
        <w:gridCol w:w="145"/>
        <w:gridCol w:w="288"/>
        <w:gridCol w:w="415"/>
        <w:gridCol w:w="850"/>
        <w:gridCol w:w="569"/>
        <w:gridCol w:w="998"/>
        <w:gridCol w:w="286"/>
        <w:gridCol w:w="700"/>
        <w:gridCol w:w="2134"/>
        <w:tblGridChange w:id="0">
          <w:tblGrid>
            <w:gridCol w:w="704"/>
            <w:gridCol w:w="142"/>
            <w:gridCol w:w="283"/>
            <w:gridCol w:w="146"/>
            <w:gridCol w:w="1558"/>
            <w:gridCol w:w="142"/>
            <w:gridCol w:w="145"/>
            <w:gridCol w:w="288"/>
            <w:gridCol w:w="415"/>
            <w:gridCol w:w="850"/>
            <w:gridCol w:w="569"/>
            <w:gridCol w:w="998"/>
            <w:gridCol w:w="286"/>
            <w:gridCol w:w="700"/>
            <w:gridCol w:w="2134"/>
          </w:tblGrid>
        </w:tblGridChange>
      </w:tblGrid>
      <w:tr>
        <w:trPr>
          <w:cantSplit w:val="0"/>
          <w:tblHeader w:val="0"/>
        </w:trPr>
        <w:tc>
          <w:tcPr>
            <w:gridSpan w:val="4"/>
            <w:shd w:fill="deebf6" w:val="clear"/>
          </w:tcPr>
          <w:p w:rsidR="00000000" w:rsidDel="00000000" w:rsidP="00000000" w:rsidRDefault="00000000" w:rsidRPr="00000000" w14:paraId="00000077">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 </w:t>
            </w:r>
          </w:p>
        </w:tc>
        <w:tc>
          <w:tcPr>
            <w:gridSpan w:val="11"/>
            <w:shd w:fill="deebf6" w:val="clear"/>
          </w:tcPr>
          <w:p w:rsidR="00000000" w:rsidDel="00000000" w:rsidP="00000000" w:rsidRDefault="00000000" w:rsidRPr="00000000" w14:paraId="0000007B">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Detailed information about the subject</w:t>
            </w:r>
          </w:p>
        </w:tc>
      </w:tr>
      <w:tr>
        <w:trPr>
          <w:cantSplit w:val="0"/>
          <w:tblHeader w:val="0"/>
        </w:trPr>
        <w:tc>
          <w:tcPr>
            <w:gridSpan w:val="4"/>
          </w:tcPr>
          <w:p w:rsidR="00000000" w:rsidDel="00000000" w:rsidP="00000000" w:rsidRDefault="00000000" w:rsidRPr="00000000" w14:paraId="0000008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6.1</w:t>
            </w:r>
          </w:p>
        </w:tc>
        <w:tc>
          <w:tcPr>
            <w:gridSpan w:val="4"/>
          </w:tcPr>
          <w:p w:rsidR="00000000" w:rsidDel="00000000" w:rsidP="00000000" w:rsidRDefault="00000000" w:rsidRPr="00000000" w14:paraId="0000008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Academic year: 2023-2024</w:t>
            </w:r>
          </w:p>
        </w:tc>
        <w:tc>
          <w:tcPr/>
          <w:p w:rsidR="00000000" w:rsidDel="00000000" w:rsidP="00000000" w:rsidRDefault="00000000" w:rsidRPr="00000000" w14:paraId="0000008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6.3</w:t>
            </w:r>
          </w:p>
        </w:tc>
        <w:tc>
          <w:tcPr>
            <w:gridSpan w:val="6"/>
          </w:tcPr>
          <w:p w:rsidR="00000000" w:rsidDel="00000000" w:rsidP="00000000" w:rsidRDefault="00000000" w:rsidRPr="00000000" w14:paraId="0000008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Schedule (days of classes, time): according to timetable</w:t>
            </w:r>
          </w:p>
        </w:tc>
      </w:tr>
      <w:tr>
        <w:trPr>
          <w:cantSplit w:val="0"/>
          <w:tblHeader w:val="0"/>
        </w:trPr>
        <w:tc>
          <w:tcPr>
            <w:gridSpan w:val="4"/>
          </w:tcPr>
          <w:p w:rsidR="00000000" w:rsidDel="00000000" w:rsidP="00000000" w:rsidRDefault="00000000" w:rsidRPr="00000000" w14:paraId="0000009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6.2</w:t>
            </w:r>
          </w:p>
        </w:tc>
        <w:tc>
          <w:tcPr>
            <w:gridSpan w:val="4"/>
          </w:tcPr>
          <w:p w:rsidR="00000000" w:rsidDel="00000000" w:rsidP="00000000" w:rsidRDefault="00000000" w:rsidRPr="00000000" w14:paraId="0000009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Semester: 2</w:t>
            </w:r>
          </w:p>
        </w:tc>
        <w:tc>
          <w:tcPr/>
          <w:p w:rsidR="00000000" w:rsidDel="00000000" w:rsidP="00000000" w:rsidRDefault="00000000" w:rsidRPr="00000000" w14:paraId="0000009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6.4</w:t>
            </w:r>
          </w:p>
        </w:tc>
        <w:tc>
          <w:tcPr>
            <w:gridSpan w:val="6"/>
          </w:tcPr>
          <w:p w:rsidR="00000000" w:rsidDel="00000000" w:rsidP="00000000" w:rsidRDefault="00000000" w:rsidRPr="00000000" w14:paraId="0000009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Location (academic building, office, platform and link to the training meeting using DOT): Academic building Tole bi 96</w:t>
            </w:r>
          </w:p>
        </w:tc>
      </w:tr>
      <w:tr>
        <w:trPr>
          <w:cantSplit w:val="0"/>
          <w:tblHeader w:val="0"/>
        </w:trPr>
        <w:tc>
          <w:tcPr>
            <w:gridSpan w:val="4"/>
            <w:shd w:fill="deebf6" w:val="clear"/>
          </w:tcPr>
          <w:p w:rsidR="00000000" w:rsidDel="00000000" w:rsidP="00000000" w:rsidRDefault="00000000" w:rsidRPr="00000000" w14:paraId="000000A4">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w:t>
            </w:r>
          </w:p>
        </w:tc>
        <w:tc>
          <w:tcPr>
            <w:gridSpan w:val="11"/>
            <w:shd w:fill="deebf6" w:val="clear"/>
          </w:tcPr>
          <w:p w:rsidR="00000000" w:rsidDel="00000000" w:rsidP="00000000" w:rsidRDefault="00000000" w:rsidRPr="00000000" w14:paraId="000000A8">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Teacher</w:t>
            </w:r>
          </w:p>
        </w:tc>
      </w:tr>
      <w:tr>
        <w:trPr>
          <w:cantSplit w:val="0"/>
          <w:trHeight w:val="200" w:hRule="atLeast"/>
          <w:tblHeader w:val="0"/>
        </w:trPr>
        <w:tc>
          <w:tcPr>
            <w:gridSpan w:val="3"/>
          </w:tcPr>
          <w:p w:rsidR="00000000" w:rsidDel="00000000" w:rsidP="00000000" w:rsidRDefault="00000000" w:rsidRPr="00000000" w14:paraId="000000B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Position</w:t>
            </w:r>
          </w:p>
        </w:tc>
        <w:tc>
          <w:tcPr>
            <w:gridSpan w:val="5"/>
          </w:tcPr>
          <w:p w:rsidR="00000000" w:rsidDel="00000000" w:rsidP="00000000" w:rsidRDefault="00000000" w:rsidRPr="00000000" w14:paraId="000000B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Full Name</w:t>
            </w:r>
          </w:p>
        </w:tc>
        <w:tc>
          <w:tcPr>
            <w:gridSpan w:val="5"/>
          </w:tcPr>
          <w:p w:rsidR="00000000" w:rsidDel="00000000" w:rsidP="00000000" w:rsidRDefault="00000000" w:rsidRPr="00000000" w14:paraId="000000B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Contact information</w:t>
            </w:r>
          </w:p>
          <w:p w:rsidR="00000000" w:rsidDel="00000000" w:rsidP="00000000" w:rsidRDefault="00000000" w:rsidRPr="00000000" w14:paraId="000000B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(tel., e-mail)</w:t>
            </w:r>
          </w:p>
        </w:tc>
        <w:tc>
          <w:tcPr>
            <w:gridSpan w:val="2"/>
          </w:tcPr>
          <w:p w:rsidR="00000000" w:rsidDel="00000000" w:rsidP="00000000" w:rsidRDefault="00000000" w:rsidRPr="00000000" w14:paraId="000000C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Time for consultations or by appointment</w:t>
            </w:r>
          </w:p>
        </w:tc>
      </w:tr>
      <w:tr>
        <w:trPr>
          <w:cantSplit w:val="0"/>
          <w:trHeight w:val="200" w:hRule="atLeast"/>
          <w:tblHeader w:val="0"/>
        </w:trPr>
        <w:tc>
          <w:tcPr>
            <w:gridSpan w:val="3"/>
          </w:tcPr>
          <w:p w:rsidR="00000000" w:rsidDel="00000000" w:rsidP="00000000" w:rsidRDefault="00000000" w:rsidRPr="00000000" w14:paraId="000000C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Lecturer</w:t>
            </w:r>
          </w:p>
        </w:tc>
        <w:tc>
          <w:tcPr>
            <w:gridSpan w:val="5"/>
          </w:tcPr>
          <w:p w:rsidR="00000000" w:rsidDel="00000000" w:rsidP="00000000" w:rsidRDefault="00000000" w:rsidRPr="00000000" w14:paraId="000000C6">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Pinskiy I.V.</w:t>
            </w:r>
          </w:p>
          <w:p w:rsidR="00000000" w:rsidDel="00000000" w:rsidP="00000000" w:rsidRDefault="00000000" w:rsidRPr="00000000" w14:paraId="000000C7">
            <w:pPr>
              <w:spacing w:after="160" w:line="259"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Kashaganova K.T.</w:t>
            </w:r>
          </w:p>
        </w:tc>
        <w:tc>
          <w:tcPr>
            <w:gridSpan w:val="5"/>
          </w:tcPr>
          <w:p w:rsidR="00000000" w:rsidDel="00000000" w:rsidP="00000000" w:rsidRDefault="00000000" w:rsidRPr="00000000" w14:paraId="000000CC">
            <w:pPr>
              <w:jc w:val="both"/>
              <w:rPr>
                <w:rFonts w:ascii="Times New Roman" w:cs="Times New Roman" w:eastAsia="Times New Roman" w:hAnsi="Times New Roman"/>
                <w:sz w:val="18"/>
                <w:szCs w:val="18"/>
              </w:rPr>
            </w:pPr>
            <w:hyperlink r:id="rId7">
              <w:r w:rsidDel="00000000" w:rsidR="00000000" w:rsidRPr="00000000">
                <w:rPr>
                  <w:rFonts w:ascii="Times New Roman" w:cs="Times New Roman" w:eastAsia="Times New Roman" w:hAnsi="Times New Roman"/>
                  <w:color w:val="0000ff"/>
                  <w:sz w:val="18"/>
                  <w:szCs w:val="18"/>
                  <w:u w:val="single"/>
                  <w:rtl w:val="0"/>
                </w:rPr>
                <w:t xml:space="preserve">ilya.pinskiy@gmail.com</w:t>
              </w:r>
            </w:hyperlink>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CD">
            <w:pPr>
              <w:jc w:val="both"/>
              <w:rPr>
                <w:rFonts w:ascii="Times New Roman" w:cs="Times New Roman" w:eastAsia="Times New Roman" w:hAnsi="Times New Roman"/>
                <w:sz w:val="18"/>
                <w:szCs w:val="18"/>
              </w:rPr>
            </w:pPr>
            <w:hyperlink r:id="rId8">
              <w:r w:rsidDel="00000000" w:rsidR="00000000" w:rsidRPr="00000000">
                <w:rPr>
                  <w:rFonts w:ascii="Times New Roman" w:cs="Times New Roman" w:eastAsia="Times New Roman" w:hAnsi="Times New Roman"/>
                  <w:color w:val="0000ff"/>
                  <w:sz w:val="18"/>
                  <w:szCs w:val="18"/>
                  <w:u w:val="single"/>
                  <w:rtl w:val="0"/>
                </w:rPr>
                <w:t xml:space="preserve">kashaganova.kulyash@kaznmu.kz</w:t>
              </w:r>
            </w:hyperlink>
            <w:r w:rsidDel="00000000" w:rsidR="00000000" w:rsidRPr="00000000">
              <w:rPr>
                <w:rFonts w:ascii="Times New Roman" w:cs="Times New Roman" w:eastAsia="Times New Roman" w:hAnsi="Times New Roman"/>
                <w:sz w:val="18"/>
                <w:szCs w:val="18"/>
                <w:rtl w:val="0"/>
              </w:rPr>
              <w:t xml:space="preserve"> </w:t>
            </w:r>
          </w:p>
        </w:tc>
        <w:tc>
          <w:tcPr>
            <w:gridSpan w:val="2"/>
          </w:tcPr>
          <w:p w:rsidR="00000000" w:rsidDel="00000000" w:rsidP="00000000" w:rsidRDefault="00000000" w:rsidRPr="00000000" w14:paraId="000000D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Before the exam session within 60 minutes</w:t>
            </w:r>
            <w:r w:rsidDel="00000000" w:rsidR="00000000" w:rsidRPr="00000000">
              <w:rPr>
                <w:rtl w:val="0"/>
              </w:rPr>
            </w:r>
          </w:p>
        </w:tc>
      </w:tr>
      <w:tr>
        <w:trPr>
          <w:cantSplit w:val="0"/>
          <w:trHeight w:val="200" w:hRule="atLeast"/>
          <w:tblHeader w:val="0"/>
        </w:trPr>
        <w:tc>
          <w:tcPr>
            <w:gridSpan w:val="3"/>
          </w:tcPr>
          <w:p w:rsidR="00000000" w:rsidDel="00000000" w:rsidP="00000000" w:rsidRDefault="00000000" w:rsidRPr="00000000" w14:paraId="000000D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 teacher</w:t>
            </w:r>
          </w:p>
        </w:tc>
        <w:tc>
          <w:tcPr>
            <w:gridSpan w:val="5"/>
          </w:tcPr>
          <w:p w:rsidR="00000000" w:rsidDel="00000000" w:rsidP="00000000" w:rsidRDefault="00000000" w:rsidRPr="00000000" w14:paraId="000000D7">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Yeszhanova G.A.</w:t>
            </w:r>
          </w:p>
          <w:p w:rsidR="00000000" w:rsidDel="00000000" w:rsidP="00000000" w:rsidRDefault="00000000" w:rsidRPr="00000000" w14:paraId="000000D8">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Tolenova K.D.</w:t>
            </w:r>
          </w:p>
          <w:p w:rsidR="00000000" w:rsidDel="00000000" w:rsidP="00000000" w:rsidRDefault="00000000" w:rsidRPr="00000000" w14:paraId="000000D9">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Imanbay A.K.</w:t>
            </w:r>
          </w:p>
        </w:tc>
        <w:tc>
          <w:tcPr>
            <w:gridSpan w:val="5"/>
          </w:tcPr>
          <w:p w:rsidR="00000000" w:rsidDel="00000000" w:rsidP="00000000" w:rsidRDefault="00000000" w:rsidRPr="00000000" w14:paraId="000000DE">
            <w:pPr>
              <w:jc w:val="both"/>
              <w:rPr>
                <w:rFonts w:ascii="Times New Roman" w:cs="Times New Roman" w:eastAsia="Times New Roman" w:hAnsi="Times New Roman"/>
                <w:color w:val="0000ff"/>
                <w:sz w:val="18"/>
                <w:szCs w:val="18"/>
                <w:u w:val="single"/>
              </w:rPr>
            </w:pPr>
            <w:hyperlink r:id="rId9">
              <w:r w:rsidDel="00000000" w:rsidR="00000000" w:rsidRPr="00000000">
                <w:rPr>
                  <w:rFonts w:ascii="Times New Roman" w:cs="Times New Roman" w:eastAsia="Times New Roman" w:hAnsi="Times New Roman"/>
                  <w:color w:val="0000ff"/>
                  <w:sz w:val="18"/>
                  <w:szCs w:val="18"/>
                  <w:u w:val="single"/>
                  <w:rtl w:val="0"/>
                </w:rPr>
                <w:t xml:space="preserve">yeszhanova.gaukhar@med-kaznu.com</w:t>
              </w:r>
            </w:hyperlink>
            <w:r w:rsidDel="00000000" w:rsidR="00000000" w:rsidRPr="00000000">
              <w:rPr>
                <w:rtl w:val="0"/>
              </w:rPr>
            </w:r>
          </w:p>
          <w:p w:rsidR="00000000" w:rsidDel="00000000" w:rsidP="00000000" w:rsidRDefault="00000000" w:rsidRPr="00000000" w14:paraId="000000DF">
            <w:pPr>
              <w:jc w:val="both"/>
              <w:rPr>
                <w:rFonts w:ascii="Times New Roman" w:cs="Times New Roman" w:eastAsia="Times New Roman" w:hAnsi="Times New Roman"/>
                <w:sz w:val="18"/>
                <w:szCs w:val="18"/>
              </w:rPr>
            </w:pPr>
            <w:hyperlink r:id="rId10">
              <w:r w:rsidDel="00000000" w:rsidR="00000000" w:rsidRPr="00000000">
                <w:rPr>
                  <w:rFonts w:ascii="Times New Roman" w:cs="Times New Roman" w:eastAsia="Times New Roman" w:hAnsi="Times New Roman"/>
                  <w:color w:val="0000ff"/>
                  <w:sz w:val="18"/>
                  <w:szCs w:val="18"/>
                  <w:u w:val="single"/>
                  <w:rtl w:val="0"/>
                </w:rPr>
                <w:t xml:space="preserve">tolenova.karakoz@kaznu.kz</w:t>
              </w:r>
            </w:hyperlink>
            <w:r w:rsidDel="00000000" w:rsidR="00000000" w:rsidRPr="00000000">
              <w:rPr>
                <w:rtl w:val="0"/>
              </w:rPr>
            </w:r>
          </w:p>
          <w:p w:rsidR="00000000" w:rsidDel="00000000" w:rsidP="00000000" w:rsidRDefault="00000000" w:rsidRPr="00000000" w14:paraId="000000E0">
            <w:pPr>
              <w:jc w:val="both"/>
              <w:rPr>
                <w:rFonts w:ascii="Times New Roman" w:cs="Times New Roman" w:eastAsia="Times New Roman" w:hAnsi="Times New Roman"/>
                <w:sz w:val="18"/>
                <w:szCs w:val="18"/>
              </w:rPr>
            </w:pPr>
            <w:hyperlink r:id="rId11">
              <w:r w:rsidDel="00000000" w:rsidR="00000000" w:rsidRPr="00000000">
                <w:rPr>
                  <w:rFonts w:ascii="Times New Roman" w:cs="Times New Roman" w:eastAsia="Times New Roman" w:hAnsi="Times New Roman"/>
                  <w:color w:val="0000ff"/>
                  <w:sz w:val="18"/>
                  <w:szCs w:val="18"/>
                  <w:highlight w:val="white"/>
                  <w:u w:val="single"/>
                  <w:rtl w:val="0"/>
                </w:rPr>
                <w:t xml:space="preserve">imanbaya50@gmail.com</w:t>
              </w:r>
            </w:hyperlink>
            <w:r w:rsidDel="00000000" w:rsidR="00000000" w:rsidRPr="00000000">
              <w:rPr>
                <w:rFonts w:ascii="Times New Roman" w:cs="Times New Roman" w:eastAsia="Times New Roman" w:hAnsi="Times New Roman"/>
                <w:color w:val="1f1f1f"/>
                <w:sz w:val="18"/>
                <w:szCs w:val="18"/>
                <w:highlight w:val="white"/>
                <w:rtl w:val="0"/>
              </w:rPr>
              <w:t xml:space="preserve"> </w:t>
            </w:r>
            <w:r w:rsidDel="00000000" w:rsidR="00000000" w:rsidRPr="00000000">
              <w:rPr>
                <w:rtl w:val="0"/>
              </w:rPr>
            </w:r>
          </w:p>
        </w:tc>
        <w:tc>
          <w:tcPr>
            <w:gridSpan w:val="2"/>
          </w:tcPr>
          <w:p w:rsidR="00000000" w:rsidDel="00000000" w:rsidP="00000000" w:rsidRDefault="00000000" w:rsidRPr="00000000" w14:paraId="000000E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Before the exam session within 60 minutes</w:t>
            </w:r>
            <w:r w:rsidDel="00000000" w:rsidR="00000000" w:rsidRPr="00000000">
              <w:rPr>
                <w:rtl w:val="0"/>
              </w:rPr>
            </w:r>
          </w:p>
        </w:tc>
      </w:tr>
      <w:tr>
        <w:trPr>
          <w:cantSplit w:val="0"/>
          <w:tblHeader w:val="0"/>
        </w:trPr>
        <w:tc>
          <w:tcPr>
            <w:gridSpan w:val="4"/>
            <w:shd w:fill="deebf6" w:val="clear"/>
          </w:tcPr>
          <w:p w:rsidR="00000000" w:rsidDel="00000000" w:rsidP="00000000" w:rsidRDefault="00000000" w:rsidRPr="00000000" w14:paraId="000000E7">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w:t>
            </w:r>
          </w:p>
        </w:tc>
        <w:tc>
          <w:tcPr>
            <w:gridSpan w:val="11"/>
            <w:shd w:fill="deebf6" w:val="clear"/>
          </w:tcPr>
          <w:p w:rsidR="00000000" w:rsidDel="00000000" w:rsidP="00000000" w:rsidRDefault="00000000" w:rsidRPr="00000000" w14:paraId="000000EB">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Subject content</w:t>
            </w:r>
          </w:p>
        </w:tc>
      </w:tr>
      <w:tr>
        <w:trPr>
          <w:cantSplit w:val="0"/>
          <w:tblHeader w:val="0"/>
        </w:trPr>
        <w:tc>
          <w:tcPr>
            <w:gridSpan w:val="4"/>
          </w:tcPr>
          <w:p w:rsidR="00000000" w:rsidDel="00000000" w:rsidP="00000000" w:rsidRDefault="00000000" w:rsidRPr="00000000" w14:paraId="000000F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Week # </w:t>
            </w:r>
          </w:p>
        </w:tc>
        <w:tc>
          <w:tcPr>
            <w:gridSpan w:val="9"/>
          </w:tcPr>
          <w:p w:rsidR="00000000" w:rsidDel="00000000" w:rsidP="00000000" w:rsidRDefault="00000000" w:rsidRPr="00000000" w14:paraId="000000F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Topics and tasks</w:t>
            </w:r>
          </w:p>
        </w:tc>
        <w:tc>
          <w:tcPr>
            <w:gridSpan w:val="2"/>
          </w:tcPr>
          <w:p w:rsidR="00000000" w:rsidDel="00000000" w:rsidP="00000000" w:rsidRDefault="00000000" w:rsidRPr="00000000" w14:paraId="0000010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Hours</w:t>
            </w:r>
          </w:p>
        </w:tc>
      </w:tr>
      <w:tr>
        <w:trPr>
          <w:cantSplit w:val="0"/>
          <w:trHeight w:val="62" w:hRule="atLeast"/>
          <w:tblHeader w:val="0"/>
        </w:trPr>
        <w:tc>
          <w:tcPr>
            <w:gridSpan w:val="4"/>
            <w:vMerge w:val="restart"/>
          </w:tcPr>
          <w:p w:rsidR="00000000" w:rsidDel="00000000" w:rsidP="00000000" w:rsidRDefault="00000000" w:rsidRPr="00000000" w14:paraId="00000105">
            <w:pPr>
              <w:numPr>
                <w:ilvl w:val="0"/>
                <w:numId w:val="5"/>
              </w:numPr>
              <w:pBdr>
                <w:top w:space="0" w:sz="0" w:val="nil"/>
                <w:left w:space="0" w:sz="0" w:val="nil"/>
                <w:bottom w:space="0" w:sz="0" w:val="nil"/>
                <w:right w:space="0" w:sz="0" w:val="nil"/>
                <w:between w:space="0" w:sz="0" w:val="nil"/>
              </w:pBdr>
              <w:spacing w:after="160" w:lineRule="auto"/>
              <w:ind w:left="0" w:firstLine="0"/>
              <w:rPr>
                <w:rFonts w:ascii="Times New Roman" w:cs="Times New Roman" w:eastAsia="Times New Roman" w:hAnsi="Times New Roman"/>
                <w:color w:val="000000"/>
                <w:sz w:val="20"/>
                <w:szCs w:val="20"/>
              </w:rPr>
            </w:pPr>
            <w:r w:rsidDel="00000000" w:rsidR="00000000" w:rsidRPr="00000000">
              <w:rPr>
                <w:rtl w:val="0"/>
              </w:rPr>
            </w:r>
          </w:p>
        </w:tc>
        <w:tc>
          <w:tcPr>
            <w:gridSpan w:val="9"/>
          </w:tcPr>
          <w:p w:rsidR="00000000" w:rsidDel="00000000" w:rsidP="00000000" w:rsidRDefault="00000000" w:rsidRPr="00000000" w14:paraId="0000010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 PL: Introduction to molecular biology</w:t>
            </w:r>
          </w:p>
        </w:tc>
        <w:tc>
          <w:tcPr>
            <w:gridSpan w:val="2"/>
          </w:tcPr>
          <w:p w:rsidR="00000000" w:rsidDel="00000000" w:rsidP="00000000" w:rsidRDefault="00000000" w:rsidRPr="00000000" w14:paraId="0000011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w:t>
            </w:r>
          </w:p>
        </w:tc>
      </w:tr>
      <w:tr>
        <w:trPr>
          <w:cantSplit w:val="0"/>
          <w:trHeight w:val="60" w:hRule="atLeast"/>
          <w:tblHeader w:val="0"/>
        </w:trPr>
        <w:tc>
          <w:tcPr>
            <w:gridSpan w:val="4"/>
            <w:vMerge w:val="continue"/>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tcPr>
          <w:p w:rsidR="00000000" w:rsidDel="00000000" w:rsidP="00000000" w:rsidRDefault="00000000" w:rsidRPr="00000000" w14:paraId="0000011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Literature for reading:</w:t>
            </w:r>
          </w:p>
          <w:p w:rsidR="00000000" w:rsidDel="00000000" w:rsidP="00000000" w:rsidRDefault="00000000" w:rsidRPr="00000000" w14:paraId="0000011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Alberts B. et al. Molecular biology of the cell. 6th ed. 2015, p. 175-179, 239-266.</w:t>
            </w:r>
          </w:p>
          <w:p w:rsidR="00000000" w:rsidDel="00000000" w:rsidP="00000000" w:rsidRDefault="00000000" w:rsidRPr="00000000" w14:paraId="0000011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Cooper GM. The Cell: A Molecular Approach. 4</w:t>
            </w:r>
            <w:r w:rsidDel="00000000" w:rsidR="00000000" w:rsidRPr="00000000">
              <w:rPr>
                <w:rFonts w:ascii="Times New Roman" w:cs="Times New Roman" w:eastAsia="Times New Roman" w:hAnsi="Times New Roman"/>
                <w:sz w:val="20"/>
                <w:szCs w:val="20"/>
                <w:vertAlign w:val="superscript"/>
                <w:rtl w:val="0"/>
              </w:rPr>
              <w:t xml:space="preserve">th</w:t>
            </w:r>
            <w:r w:rsidDel="00000000" w:rsidR="00000000" w:rsidRPr="00000000">
              <w:rPr>
                <w:rFonts w:ascii="Times New Roman" w:cs="Times New Roman" w:eastAsia="Times New Roman" w:hAnsi="Times New Roman"/>
                <w:sz w:val="20"/>
                <w:szCs w:val="20"/>
                <w:rtl w:val="0"/>
              </w:rPr>
              <w:t xml:space="preserve"> ed., p. 113, 209</w:t>
            </w:r>
          </w:p>
        </w:tc>
        <w:tc>
          <w:tcPr>
            <w:gridSpan w:val="2"/>
          </w:tcPr>
          <w:p w:rsidR="00000000" w:rsidDel="00000000" w:rsidP="00000000" w:rsidRDefault="00000000" w:rsidRPr="00000000" w14:paraId="00000123">
            <w:pPr>
              <w:jc w:val="both"/>
              <w:rPr>
                <w:rFonts w:ascii="Times New Roman" w:cs="Times New Roman" w:eastAsia="Times New Roman" w:hAnsi="Times New Roman"/>
                <w:sz w:val="20"/>
                <w:szCs w:val="20"/>
              </w:rPr>
            </w:pPr>
            <w:r w:rsidDel="00000000" w:rsidR="00000000" w:rsidRPr="00000000">
              <w:rPr>
                <w:rtl w:val="0"/>
              </w:rPr>
            </w:r>
          </w:p>
        </w:tc>
      </w:tr>
      <w:tr>
        <w:trPr>
          <w:cantSplit w:val="0"/>
          <w:trHeight w:val="60" w:hRule="atLeast"/>
          <w:tblHeader w:val="0"/>
        </w:trPr>
        <w:tc>
          <w:tcPr>
            <w:gridSpan w:val="4"/>
            <w:vMerge w:val="continue"/>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tcPr>
          <w:p w:rsidR="00000000" w:rsidDel="00000000" w:rsidP="00000000" w:rsidRDefault="00000000" w:rsidRPr="00000000" w14:paraId="0000012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IWST - consultations on IWS, discussion of results of written works, etc</w:t>
            </w:r>
          </w:p>
        </w:tc>
        <w:tc>
          <w:tcPr>
            <w:gridSpan w:val="2"/>
          </w:tcPr>
          <w:p w:rsidR="00000000" w:rsidDel="00000000" w:rsidP="00000000" w:rsidRDefault="00000000" w:rsidRPr="00000000" w14:paraId="0000013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r>
      <w:tr>
        <w:trPr>
          <w:cantSplit w:val="0"/>
          <w:trHeight w:val="48" w:hRule="atLeast"/>
          <w:tblHeader w:val="0"/>
        </w:trPr>
        <w:tc>
          <w:tcPr>
            <w:gridSpan w:val="4"/>
            <w:vMerge w:val="continue"/>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shd w:fill="9cc3e5" w:val="clear"/>
          </w:tcPr>
          <w:p w:rsidR="00000000" w:rsidDel="00000000" w:rsidP="00000000" w:rsidRDefault="00000000" w:rsidRPr="00000000" w14:paraId="0000013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 PL: Introduction: Fundamentals of the structure and reactivity of organic compounds</w:t>
            </w:r>
          </w:p>
        </w:tc>
        <w:tc>
          <w:tcPr>
            <w:gridSpan w:val="2"/>
            <w:shd w:fill="9cc3e5" w:val="clear"/>
          </w:tcPr>
          <w:p w:rsidR="00000000" w:rsidDel="00000000" w:rsidP="00000000" w:rsidRDefault="00000000" w:rsidRPr="00000000" w14:paraId="0000014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r>
      <w:tr>
        <w:trPr>
          <w:cantSplit w:val="0"/>
          <w:trHeight w:val="45" w:hRule="atLeast"/>
          <w:tblHeader w:val="0"/>
        </w:trPr>
        <w:tc>
          <w:tcPr>
            <w:gridSpan w:val="4"/>
            <w:vMerge w:val="continue"/>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shd w:fill="9cc3e5" w:val="clear"/>
          </w:tcPr>
          <w:p w:rsidR="00000000" w:rsidDel="00000000" w:rsidP="00000000" w:rsidRDefault="00000000" w:rsidRPr="00000000" w14:paraId="0000014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Literature for reading:</w:t>
            </w:r>
          </w:p>
          <w:p w:rsidR="00000000" w:rsidDel="00000000" w:rsidP="00000000" w:rsidRDefault="00000000" w:rsidRPr="00000000" w14:paraId="0000014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Organic Chemistry an intermediate text Robert V. Hoffman 0-19-509618-5 1997 page 1-5, pages 25-27</w:t>
            </w:r>
          </w:p>
          <w:p w:rsidR="00000000" w:rsidDel="00000000" w:rsidP="00000000" w:rsidRDefault="00000000" w:rsidRPr="00000000" w14:paraId="0000014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Organic Chemistry International Student version 10 edition T.W.Graham Solomons Craig B.Fryhle 978-0-470-52459-6 2011 p. 42 - 79, pages 137 -154</w:t>
            </w:r>
          </w:p>
        </w:tc>
        <w:tc>
          <w:tcPr>
            <w:gridSpan w:val="2"/>
            <w:shd w:fill="9cc3e5" w:val="clear"/>
          </w:tcPr>
          <w:p w:rsidR="00000000" w:rsidDel="00000000" w:rsidP="00000000" w:rsidRDefault="00000000" w:rsidRPr="00000000" w14:paraId="00000152">
            <w:pPr>
              <w:jc w:val="both"/>
              <w:rPr>
                <w:rFonts w:ascii="Times New Roman" w:cs="Times New Roman" w:eastAsia="Times New Roman" w:hAnsi="Times New Roman"/>
                <w:sz w:val="20"/>
                <w:szCs w:val="20"/>
              </w:rPr>
            </w:pPr>
            <w:r w:rsidDel="00000000" w:rsidR="00000000" w:rsidRPr="00000000">
              <w:rPr>
                <w:rtl w:val="0"/>
              </w:rPr>
            </w:r>
          </w:p>
        </w:tc>
      </w:tr>
      <w:tr>
        <w:trPr>
          <w:cantSplit w:val="0"/>
          <w:trHeight w:val="45" w:hRule="atLeast"/>
          <w:tblHeader w:val="0"/>
        </w:trPr>
        <w:tc>
          <w:tcPr>
            <w:gridSpan w:val="4"/>
            <w:vMerge w:val="continue"/>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shd w:fill="9cc3e5" w:val="clear"/>
          </w:tcPr>
          <w:p w:rsidR="00000000" w:rsidDel="00000000" w:rsidP="00000000" w:rsidRDefault="00000000" w:rsidRPr="00000000" w14:paraId="0000015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IWST - consultations on IWS, discussion of results of written works, etc</w:t>
            </w:r>
          </w:p>
        </w:tc>
        <w:tc>
          <w:tcPr>
            <w:gridSpan w:val="2"/>
            <w:shd w:fill="9cc3e5" w:val="clear"/>
          </w:tcPr>
          <w:p w:rsidR="00000000" w:rsidDel="00000000" w:rsidP="00000000" w:rsidRDefault="00000000" w:rsidRPr="00000000" w14:paraId="0000016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r>
      <w:tr>
        <w:trPr>
          <w:cantSplit w:val="0"/>
          <w:trHeight w:val="184.98046875" w:hRule="atLeast"/>
          <w:tblHeader w:val="0"/>
        </w:trPr>
        <w:tc>
          <w:tcPr>
            <w:gridSpan w:val="4"/>
            <w:vMerge w:val="restart"/>
          </w:tcPr>
          <w:p w:rsidR="00000000" w:rsidDel="00000000" w:rsidP="00000000" w:rsidRDefault="00000000" w:rsidRPr="00000000" w14:paraId="00000163">
            <w:pPr>
              <w:numPr>
                <w:ilvl w:val="0"/>
                <w:numId w:val="5"/>
              </w:numPr>
              <w:pBdr>
                <w:top w:space="0" w:sz="0" w:val="nil"/>
                <w:left w:space="0" w:sz="0" w:val="nil"/>
                <w:bottom w:space="0" w:sz="0" w:val="nil"/>
                <w:right w:space="0" w:sz="0" w:val="nil"/>
                <w:between w:space="0" w:sz="0" w:val="nil"/>
              </w:pBdr>
              <w:spacing w:after="160" w:lineRule="auto"/>
              <w:ind w:left="0" w:firstLine="0"/>
              <w:rPr>
                <w:rFonts w:ascii="Times New Roman" w:cs="Times New Roman" w:eastAsia="Times New Roman" w:hAnsi="Times New Roman"/>
                <w:color w:val="000000"/>
                <w:sz w:val="20"/>
                <w:szCs w:val="20"/>
              </w:rPr>
            </w:pPr>
            <w:r w:rsidDel="00000000" w:rsidR="00000000" w:rsidRPr="00000000">
              <w:rPr>
                <w:rtl w:val="0"/>
              </w:rPr>
            </w:r>
          </w:p>
        </w:tc>
        <w:tc>
          <w:tcPr>
            <w:gridSpan w:val="9"/>
          </w:tcPr>
          <w:p w:rsidR="00000000" w:rsidDel="00000000" w:rsidP="00000000" w:rsidRDefault="00000000" w:rsidRPr="00000000" w14:paraId="0000016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 PL: The human genome structure and its organization</w:t>
            </w:r>
          </w:p>
        </w:tc>
        <w:tc>
          <w:tcPr>
            <w:gridSpan w:val="2"/>
          </w:tcPr>
          <w:p w:rsidR="00000000" w:rsidDel="00000000" w:rsidP="00000000" w:rsidRDefault="00000000" w:rsidRPr="00000000" w14:paraId="0000017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w:t>
            </w:r>
          </w:p>
        </w:tc>
      </w:tr>
      <w:tr>
        <w:trPr>
          <w:cantSplit w:val="0"/>
          <w:trHeight w:val="28" w:hRule="atLeast"/>
          <w:tblHeader w:val="0"/>
        </w:trPr>
        <w:tc>
          <w:tcPr>
            <w:gridSpan w:val="4"/>
            <w:vMerge w:val="continue"/>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tcPr>
          <w:p w:rsidR="00000000" w:rsidDel="00000000" w:rsidP="00000000" w:rsidRDefault="00000000" w:rsidRPr="00000000" w14:paraId="0000017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Literature for reading:</w:t>
            </w:r>
          </w:p>
          <w:p w:rsidR="00000000" w:rsidDel="00000000" w:rsidP="00000000" w:rsidRDefault="00000000" w:rsidRPr="00000000" w14:paraId="0000017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Cooper GM. The Cell: A Molecular Approach. 4</w:t>
            </w:r>
            <w:r w:rsidDel="00000000" w:rsidR="00000000" w:rsidRPr="00000000">
              <w:rPr>
                <w:rFonts w:ascii="Times New Roman" w:cs="Times New Roman" w:eastAsia="Times New Roman" w:hAnsi="Times New Roman"/>
                <w:sz w:val="20"/>
                <w:szCs w:val="20"/>
                <w:vertAlign w:val="superscript"/>
                <w:rtl w:val="0"/>
              </w:rPr>
              <w:t xml:space="preserve">th</w:t>
            </w:r>
            <w:r w:rsidDel="00000000" w:rsidR="00000000" w:rsidRPr="00000000">
              <w:rPr>
                <w:rFonts w:ascii="Times New Roman" w:cs="Times New Roman" w:eastAsia="Times New Roman" w:hAnsi="Times New Roman"/>
                <w:sz w:val="20"/>
                <w:szCs w:val="20"/>
                <w:rtl w:val="0"/>
              </w:rPr>
              <w:t xml:space="preserve"> ed., p. 125, 185-189</w:t>
            </w:r>
          </w:p>
        </w:tc>
        <w:tc>
          <w:tcPr>
            <w:gridSpan w:val="2"/>
          </w:tcPr>
          <w:p w:rsidR="00000000" w:rsidDel="00000000" w:rsidP="00000000" w:rsidRDefault="00000000" w:rsidRPr="00000000" w14:paraId="00000180">
            <w:pPr>
              <w:jc w:val="both"/>
              <w:rPr>
                <w:rFonts w:ascii="Times New Roman" w:cs="Times New Roman" w:eastAsia="Times New Roman" w:hAnsi="Times New Roman"/>
                <w:sz w:val="20"/>
                <w:szCs w:val="20"/>
              </w:rPr>
            </w:pPr>
            <w:r w:rsidDel="00000000" w:rsidR="00000000" w:rsidRPr="00000000">
              <w:rPr>
                <w:rtl w:val="0"/>
              </w:rPr>
            </w:r>
          </w:p>
        </w:tc>
      </w:tr>
      <w:tr>
        <w:trPr>
          <w:cantSplit w:val="0"/>
          <w:trHeight w:val="28" w:hRule="atLeast"/>
          <w:tblHeader w:val="0"/>
        </w:trPr>
        <w:tc>
          <w:tcPr>
            <w:gridSpan w:val="4"/>
            <w:vMerge w:val="continue"/>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tcPr>
          <w:p w:rsidR="00000000" w:rsidDel="00000000" w:rsidP="00000000" w:rsidRDefault="00000000" w:rsidRPr="00000000" w14:paraId="0000018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IWST - consultations on IWS, discussion of results of written works, etc</w:t>
            </w:r>
          </w:p>
        </w:tc>
        <w:tc>
          <w:tcPr>
            <w:gridSpan w:val="2"/>
          </w:tcPr>
          <w:p w:rsidR="00000000" w:rsidDel="00000000" w:rsidP="00000000" w:rsidRDefault="00000000" w:rsidRPr="00000000" w14:paraId="0000018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r>
      <w:tr>
        <w:trPr>
          <w:cantSplit w:val="0"/>
          <w:trHeight w:val="28" w:hRule="atLeast"/>
          <w:tblHeader w:val="0"/>
        </w:trPr>
        <w:tc>
          <w:tcPr>
            <w:gridSpan w:val="4"/>
            <w:vMerge w:val="continue"/>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shd w:fill="9cc3e5" w:val="clear"/>
          </w:tcPr>
          <w:p w:rsidR="00000000" w:rsidDel="00000000" w:rsidP="00000000" w:rsidRDefault="00000000" w:rsidRPr="00000000" w14:paraId="0000019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 PL: Saturated and unsaturated organic compounds: alkanes, cycloalkanes, alkenes, alkadienes, alkynes</w:t>
            </w:r>
          </w:p>
        </w:tc>
        <w:tc>
          <w:tcPr>
            <w:gridSpan w:val="2"/>
            <w:shd w:fill="9cc3e5" w:val="clear"/>
          </w:tcPr>
          <w:p w:rsidR="00000000" w:rsidDel="00000000" w:rsidP="00000000" w:rsidRDefault="00000000" w:rsidRPr="00000000" w14:paraId="0000019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r>
      <w:tr>
        <w:trPr>
          <w:cantSplit w:val="0"/>
          <w:trHeight w:val="789" w:hRule="atLeast"/>
          <w:tblHeader w:val="0"/>
        </w:trPr>
        <w:tc>
          <w:tcPr>
            <w:gridSpan w:val="4"/>
            <w:vMerge w:val="continue"/>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shd w:fill="9cc3e5" w:val="clear"/>
          </w:tcPr>
          <w:p w:rsidR="00000000" w:rsidDel="00000000" w:rsidP="00000000" w:rsidRDefault="00000000" w:rsidRPr="00000000" w14:paraId="000001A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Literature for reading:</w:t>
            </w:r>
          </w:p>
          <w:p w:rsidR="00000000" w:rsidDel="00000000" w:rsidP="00000000" w:rsidRDefault="00000000" w:rsidRPr="00000000" w14:paraId="000001A5">
            <w:pPr>
              <w:spacing w:after="16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Organic Chemistry. International student version. 10ed. T.w.Graham Solomons, Craig. B. Fryhle., pp. 54-97</w:t>
            </w:r>
          </w:p>
        </w:tc>
        <w:tc>
          <w:tcPr>
            <w:gridSpan w:val="2"/>
            <w:shd w:fill="9cc3e5" w:val="clear"/>
          </w:tcPr>
          <w:p w:rsidR="00000000" w:rsidDel="00000000" w:rsidP="00000000" w:rsidRDefault="00000000" w:rsidRPr="00000000" w14:paraId="000001AE">
            <w:pPr>
              <w:jc w:val="both"/>
              <w:rPr>
                <w:rFonts w:ascii="Times New Roman" w:cs="Times New Roman" w:eastAsia="Times New Roman" w:hAnsi="Times New Roman"/>
                <w:sz w:val="20"/>
                <w:szCs w:val="20"/>
              </w:rPr>
            </w:pPr>
            <w:r w:rsidDel="00000000" w:rsidR="00000000" w:rsidRPr="00000000">
              <w:rPr>
                <w:rtl w:val="0"/>
              </w:rPr>
            </w:r>
          </w:p>
        </w:tc>
      </w:tr>
      <w:tr>
        <w:trPr>
          <w:cantSplit w:val="0"/>
          <w:trHeight w:val="28" w:hRule="atLeast"/>
          <w:tblHeader w:val="0"/>
        </w:trPr>
        <w:tc>
          <w:tcPr>
            <w:gridSpan w:val="4"/>
            <w:vMerge w:val="continue"/>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shd w:fill="9cc3e5" w:val="clear"/>
          </w:tcPr>
          <w:p w:rsidR="00000000" w:rsidDel="00000000" w:rsidP="00000000" w:rsidRDefault="00000000" w:rsidRPr="00000000" w14:paraId="000001B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IWST - consultations on IWS, discussion of results of written works, etc</w:t>
            </w:r>
          </w:p>
        </w:tc>
        <w:tc>
          <w:tcPr>
            <w:gridSpan w:val="2"/>
            <w:shd w:fill="9cc3e5" w:val="clear"/>
          </w:tcPr>
          <w:p w:rsidR="00000000" w:rsidDel="00000000" w:rsidP="00000000" w:rsidRDefault="00000000" w:rsidRPr="00000000" w14:paraId="000001B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r>
      <w:tr>
        <w:trPr>
          <w:cantSplit w:val="0"/>
          <w:trHeight w:val="78" w:hRule="atLeast"/>
          <w:tblHeader w:val="0"/>
        </w:trPr>
        <w:tc>
          <w:tcPr>
            <w:gridSpan w:val="4"/>
            <w:vMerge w:val="restart"/>
          </w:tcPr>
          <w:p w:rsidR="00000000" w:rsidDel="00000000" w:rsidP="00000000" w:rsidRDefault="00000000" w:rsidRPr="00000000" w14:paraId="000001BF">
            <w:pPr>
              <w:numPr>
                <w:ilvl w:val="0"/>
                <w:numId w:val="5"/>
              </w:numPr>
              <w:pBdr>
                <w:top w:space="0" w:sz="0" w:val="nil"/>
                <w:left w:space="0" w:sz="0" w:val="nil"/>
                <w:bottom w:space="0" w:sz="0" w:val="nil"/>
                <w:right w:space="0" w:sz="0" w:val="nil"/>
                <w:between w:space="0" w:sz="0" w:val="nil"/>
              </w:pBdr>
              <w:spacing w:after="160" w:lineRule="auto"/>
              <w:ind w:left="0" w:firstLine="0"/>
              <w:rPr>
                <w:rFonts w:ascii="Times New Roman" w:cs="Times New Roman" w:eastAsia="Times New Roman" w:hAnsi="Times New Roman"/>
                <w:color w:val="000000"/>
                <w:sz w:val="20"/>
                <w:szCs w:val="20"/>
              </w:rPr>
            </w:pPr>
            <w:r w:rsidDel="00000000" w:rsidR="00000000" w:rsidRPr="00000000">
              <w:rPr>
                <w:rtl w:val="0"/>
              </w:rPr>
            </w:r>
          </w:p>
        </w:tc>
        <w:tc>
          <w:tcPr>
            <w:gridSpan w:val="9"/>
          </w:tcPr>
          <w:p w:rsidR="00000000" w:rsidDel="00000000" w:rsidP="00000000" w:rsidRDefault="00000000" w:rsidRPr="00000000" w14:paraId="000001C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 PL: Gene expression: Transcription of genetic information and mRNA processing</w:t>
            </w:r>
          </w:p>
        </w:tc>
        <w:tc>
          <w:tcPr>
            <w:gridSpan w:val="2"/>
          </w:tcPr>
          <w:p w:rsidR="00000000" w:rsidDel="00000000" w:rsidP="00000000" w:rsidRDefault="00000000" w:rsidRPr="00000000" w14:paraId="000001C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w:t>
            </w:r>
          </w:p>
        </w:tc>
      </w:tr>
      <w:tr>
        <w:trPr>
          <w:cantSplit w:val="0"/>
          <w:trHeight w:val="78" w:hRule="atLeast"/>
          <w:tblHeader w:val="0"/>
        </w:trPr>
        <w:tc>
          <w:tcPr>
            <w:gridSpan w:val="4"/>
            <w:vMerge w:val="continue"/>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tcPr>
          <w:p w:rsidR="00000000" w:rsidDel="00000000" w:rsidP="00000000" w:rsidRDefault="00000000" w:rsidRPr="00000000" w14:paraId="000001D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Literature for reading:</w:t>
            </w:r>
          </w:p>
          <w:p w:rsidR="00000000" w:rsidDel="00000000" w:rsidP="00000000" w:rsidRDefault="00000000" w:rsidRPr="00000000" w14:paraId="000001D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Alberts B. et al. Molecular biology of the cell. 6th ed. 2015,p. 179-193.</w:t>
            </w:r>
          </w:p>
          <w:p w:rsidR="00000000" w:rsidDel="00000000" w:rsidP="00000000" w:rsidRDefault="00000000" w:rsidRPr="00000000" w14:paraId="000001D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Cooper GM. The Cell: A Molecular Approach. 4</w:t>
            </w:r>
            <w:r w:rsidDel="00000000" w:rsidR="00000000" w:rsidRPr="00000000">
              <w:rPr>
                <w:rFonts w:ascii="Times New Roman" w:cs="Times New Roman" w:eastAsia="Times New Roman" w:hAnsi="Times New Roman"/>
                <w:sz w:val="20"/>
                <w:szCs w:val="20"/>
                <w:vertAlign w:val="superscript"/>
                <w:rtl w:val="0"/>
              </w:rPr>
              <w:t xml:space="preserve">th</w:t>
            </w:r>
            <w:r w:rsidDel="00000000" w:rsidR="00000000" w:rsidRPr="00000000">
              <w:rPr>
                <w:rFonts w:ascii="Times New Roman" w:cs="Times New Roman" w:eastAsia="Times New Roman" w:hAnsi="Times New Roman"/>
                <w:sz w:val="20"/>
                <w:szCs w:val="20"/>
                <w:rtl w:val="0"/>
              </w:rPr>
              <w:t xml:space="preserve"> ed., p. 155-175</w:t>
            </w:r>
          </w:p>
        </w:tc>
        <w:tc>
          <w:tcPr>
            <w:gridSpan w:val="2"/>
          </w:tcPr>
          <w:p w:rsidR="00000000" w:rsidDel="00000000" w:rsidP="00000000" w:rsidRDefault="00000000" w:rsidRPr="00000000" w14:paraId="000001DD">
            <w:pPr>
              <w:jc w:val="both"/>
              <w:rPr>
                <w:rFonts w:ascii="Times New Roman" w:cs="Times New Roman" w:eastAsia="Times New Roman" w:hAnsi="Times New Roman"/>
                <w:sz w:val="20"/>
                <w:szCs w:val="20"/>
              </w:rPr>
            </w:pPr>
            <w:r w:rsidDel="00000000" w:rsidR="00000000" w:rsidRPr="00000000">
              <w:rPr>
                <w:rtl w:val="0"/>
              </w:rPr>
            </w:r>
          </w:p>
        </w:tc>
      </w:tr>
      <w:tr>
        <w:trPr>
          <w:cantSplit w:val="0"/>
          <w:trHeight w:val="78" w:hRule="atLeast"/>
          <w:tblHeader w:val="0"/>
        </w:trPr>
        <w:tc>
          <w:tcPr>
            <w:gridSpan w:val="4"/>
            <w:vMerge w:val="continue"/>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tcPr>
          <w:p w:rsidR="00000000" w:rsidDel="00000000" w:rsidP="00000000" w:rsidRDefault="00000000" w:rsidRPr="00000000" w14:paraId="000001E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IWST - consultations on IWS, discussion of results of written works, etc</w:t>
            </w:r>
          </w:p>
        </w:tc>
        <w:tc>
          <w:tcPr>
            <w:gridSpan w:val="2"/>
          </w:tcPr>
          <w:p w:rsidR="00000000" w:rsidDel="00000000" w:rsidP="00000000" w:rsidRDefault="00000000" w:rsidRPr="00000000" w14:paraId="000001E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r>
      <w:tr>
        <w:trPr>
          <w:cantSplit w:val="0"/>
          <w:trHeight w:val="78" w:hRule="atLeast"/>
          <w:tblHeader w:val="0"/>
        </w:trPr>
        <w:tc>
          <w:tcPr>
            <w:gridSpan w:val="4"/>
            <w:vMerge w:val="continue"/>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shd w:fill="9cc3e5" w:val="clear"/>
          </w:tcPr>
          <w:p w:rsidR="00000000" w:rsidDel="00000000" w:rsidP="00000000" w:rsidRDefault="00000000" w:rsidRPr="00000000" w14:paraId="000001F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 PL: Aromatic compounds</w:t>
            </w:r>
          </w:p>
        </w:tc>
        <w:tc>
          <w:tcPr>
            <w:gridSpan w:val="2"/>
            <w:shd w:fill="9cc3e5" w:val="clear"/>
          </w:tcPr>
          <w:p w:rsidR="00000000" w:rsidDel="00000000" w:rsidP="00000000" w:rsidRDefault="00000000" w:rsidRPr="00000000" w14:paraId="000001F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r>
      <w:tr>
        <w:trPr>
          <w:cantSplit w:val="0"/>
          <w:trHeight w:val="78" w:hRule="atLeast"/>
          <w:tblHeader w:val="0"/>
        </w:trPr>
        <w:tc>
          <w:tcPr>
            <w:gridSpan w:val="4"/>
            <w:vMerge w:val="continue"/>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shd w:fill="9cc3e5" w:val="clear"/>
          </w:tcPr>
          <w:p w:rsidR="00000000" w:rsidDel="00000000" w:rsidP="00000000" w:rsidRDefault="00000000" w:rsidRPr="00000000" w14:paraId="0000020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Literature for reading:</w:t>
            </w:r>
          </w:p>
          <w:p w:rsidR="00000000" w:rsidDel="00000000" w:rsidP="00000000" w:rsidRDefault="00000000" w:rsidRPr="00000000" w14:paraId="0000020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Organic Chemistry. International student version. 10ed. T.w.Graham Solomons, Craig. B. Fryhle., pp. 729-778</w:t>
            </w:r>
          </w:p>
        </w:tc>
        <w:tc>
          <w:tcPr>
            <w:gridSpan w:val="2"/>
            <w:shd w:fill="9cc3e5" w:val="clear"/>
          </w:tcPr>
          <w:p w:rsidR="00000000" w:rsidDel="00000000" w:rsidP="00000000" w:rsidRDefault="00000000" w:rsidRPr="00000000" w14:paraId="0000020B">
            <w:pPr>
              <w:jc w:val="both"/>
              <w:rPr>
                <w:rFonts w:ascii="Times New Roman" w:cs="Times New Roman" w:eastAsia="Times New Roman" w:hAnsi="Times New Roman"/>
                <w:sz w:val="20"/>
                <w:szCs w:val="20"/>
              </w:rPr>
            </w:pPr>
            <w:r w:rsidDel="00000000" w:rsidR="00000000" w:rsidRPr="00000000">
              <w:rPr>
                <w:rtl w:val="0"/>
              </w:rPr>
            </w:r>
          </w:p>
        </w:tc>
      </w:tr>
      <w:tr>
        <w:trPr>
          <w:cantSplit w:val="0"/>
          <w:trHeight w:val="78" w:hRule="atLeast"/>
          <w:tblHeader w:val="0"/>
        </w:trPr>
        <w:tc>
          <w:tcPr>
            <w:gridSpan w:val="4"/>
            <w:vMerge w:val="continue"/>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shd w:fill="9cc3e5" w:val="clear"/>
          </w:tcPr>
          <w:p w:rsidR="00000000" w:rsidDel="00000000" w:rsidP="00000000" w:rsidRDefault="00000000" w:rsidRPr="00000000" w14:paraId="0000021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IWST - consultations on IWS, discussion of results of written works, etc</w:t>
            </w:r>
          </w:p>
        </w:tc>
        <w:tc>
          <w:tcPr>
            <w:gridSpan w:val="2"/>
            <w:shd w:fill="9cc3e5" w:val="clear"/>
          </w:tcPr>
          <w:p w:rsidR="00000000" w:rsidDel="00000000" w:rsidP="00000000" w:rsidRDefault="00000000" w:rsidRPr="00000000" w14:paraId="0000021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r>
      <w:tr>
        <w:trPr>
          <w:cantSplit w:val="0"/>
          <w:trHeight w:val="64" w:hRule="atLeast"/>
          <w:tblHeader w:val="0"/>
        </w:trPr>
        <w:tc>
          <w:tcPr>
            <w:gridSpan w:val="4"/>
            <w:vMerge w:val="restart"/>
          </w:tcPr>
          <w:p w:rsidR="00000000" w:rsidDel="00000000" w:rsidP="00000000" w:rsidRDefault="00000000" w:rsidRPr="00000000" w14:paraId="0000021C">
            <w:pPr>
              <w:numPr>
                <w:ilvl w:val="0"/>
                <w:numId w:val="5"/>
              </w:numPr>
              <w:pBdr>
                <w:top w:space="0" w:sz="0" w:val="nil"/>
                <w:left w:space="0" w:sz="0" w:val="nil"/>
                <w:bottom w:space="0" w:sz="0" w:val="nil"/>
                <w:right w:space="0" w:sz="0" w:val="nil"/>
                <w:between w:space="0" w:sz="0" w:val="nil"/>
              </w:pBdr>
              <w:spacing w:after="160" w:lineRule="auto"/>
              <w:ind w:left="0" w:firstLine="0"/>
              <w:rPr>
                <w:rFonts w:ascii="Times New Roman" w:cs="Times New Roman" w:eastAsia="Times New Roman" w:hAnsi="Times New Roman"/>
                <w:color w:val="000000"/>
                <w:sz w:val="20"/>
                <w:szCs w:val="20"/>
              </w:rPr>
            </w:pPr>
            <w:r w:rsidDel="00000000" w:rsidR="00000000" w:rsidRPr="00000000">
              <w:rPr>
                <w:rtl w:val="0"/>
              </w:rPr>
            </w:r>
          </w:p>
        </w:tc>
        <w:tc>
          <w:tcPr>
            <w:gridSpan w:val="9"/>
          </w:tcPr>
          <w:p w:rsidR="00000000" w:rsidDel="00000000" w:rsidP="00000000" w:rsidRDefault="00000000" w:rsidRPr="00000000" w14:paraId="0000022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 PL: Gene expression: Translation of genetic information and post-translational modification of proteins</w:t>
            </w:r>
          </w:p>
        </w:tc>
        <w:tc>
          <w:tcPr>
            <w:gridSpan w:val="2"/>
          </w:tcPr>
          <w:p w:rsidR="00000000" w:rsidDel="00000000" w:rsidP="00000000" w:rsidRDefault="00000000" w:rsidRPr="00000000" w14:paraId="0000022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w:t>
            </w:r>
          </w:p>
        </w:tc>
      </w:tr>
      <w:tr>
        <w:trPr>
          <w:cantSplit w:val="0"/>
          <w:trHeight w:val="64" w:hRule="atLeast"/>
          <w:tblHeader w:val="0"/>
        </w:trPr>
        <w:tc>
          <w:tcPr>
            <w:gridSpan w:val="4"/>
            <w:vMerge w:val="continue"/>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tcPr>
          <w:p w:rsidR="00000000" w:rsidDel="00000000" w:rsidP="00000000" w:rsidRDefault="00000000" w:rsidRPr="00000000" w14:paraId="0000022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Literature for reading:</w:t>
            </w:r>
          </w:p>
          <w:p w:rsidR="00000000" w:rsidDel="00000000" w:rsidP="00000000" w:rsidRDefault="00000000" w:rsidRPr="00000000" w14:paraId="0000023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Alberts B. et al. Molecular biology of the cell. 6th ed. 2015,p. 301- 333.</w:t>
            </w:r>
          </w:p>
          <w:p w:rsidR="00000000" w:rsidDel="00000000" w:rsidP="00000000" w:rsidRDefault="00000000" w:rsidRPr="00000000" w14:paraId="0000023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Cooper GM. The Cell: A Molecular Approach. 4</w:t>
            </w:r>
            <w:r w:rsidDel="00000000" w:rsidR="00000000" w:rsidRPr="00000000">
              <w:rPr>
                <w:rFonts w:ascii="Times New Roman" w:cs="Times New Roman" w:eastAsia="Times New Roman" w:hAnsi="Times New Roman"/>
                <w:sz w:val="20"/>
                <w:szCs w:val="20"/>
                <w:vertAlign w:val="superscript"/>
                <w:rtl w:val="0"/>
              </w:rPr>
              <w:t xml:space="preserve">th</w:t>
            </w:r>
            <w:r w:rsidDel="00000000" w:rsidR="00000000" w:rsidRPr="00000000">
              <w:rPr>
                <w:rFonts w:ascii="Times New Roman" w:cs="Times New Roman" w:eastAsia="Times New Roman" w:hAnsi="Times New Roman"/>
                <w:sz w:val="20"/>
                <w:szCs w:val="20"/>
                <w:rtl w:val="0"/>
              </w:rPr>
              <w:t xml:space="preserve"> ed., p. 254-299</w:t>
            </w:r>
          </w:p>
        </w:tc>
        <w:tc>
          <w:tcPr>
            <w:gridSpan w:val="2"/>
          </w:tcPr>
          <w:p w:rsidR="00000000" w:rsidDel="00000000" w:rsidP="00000000" w:rsidRDefault="00000000" w:rsidRPr="00000000" w14:paraId="0000023A">
            <w:pPr>
              <w:jc w:val="both"/>
              <w:rPr>
                <w:rFonts w:ascii="Times New Roman" w:cs="Times New Roman" w:eastAsia="Times New Roman" w:hAnsi="Times New Roman"/>
                <w:sz w:val="20"/>
                <w:szCs w:val="20"/>
              </w:rPr>
            </w:pPr>
            <w:r w:rsidDel="00000000" w:rsidR="00000000" w:rsidRPr="00000000">
              <w:rPr>
                <w:rtl w:val="0"/>
              </w:rPr>
            </w:r>
          </w:p>
        </w:tc>
      </w:tr>
      <w:tr>
        <w:trPr>
          <w:cantSplit w:val="0"/>
          <w:trHeight w:val="64" w:hRule="atLeast"/>
          <w:tblHeader w:val="0"/>
        </w:trPr>
        <w:tc>
          <w:tcPr>
            <w:gridSpan w:val="4"/>
            <w:vMerge w:val="continue"/>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tcPr>
          <w:p w:rsidR="00000000" w:rsidDel="00000000" w:rsidP="00000000" w:rsidRDefault="00000000" w:rsidRPr="00000000" w14:paraId="0000024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IWST - consultations on IWS, discussion of results of written works, etc</w:t>
            </w:r>
          </w:p>
        </w:tc>
        <w:tc>
          <w:tcPr>
            <w:gridSpan w:val="2"/>
          </w:tcPr>
          <w:p w:rsidR="00000000" w:rsidDel="00000000" w:rsidP="00000000" w:rsidRDefault="00000000" w:rsidRPr="00000000" w14:paraId="0000024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r>
      <w:tr>
        <w:trPr>
          <w:cantSplit w:val="0"/>
          <w:trHeight w:val="64" w:hRule="atLeast"/>
          <w:tblHeader w:val="0"/>
        </w:trPr>
        <w:tc>
          <w:tcPr>
            <w:gridSpan w:val="4"/>
            <w:vMerge w:val="continue"/>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shd w:fill="9cc3e5" w:val="clear"/>
          </w:tcPr>
          <w:p w:rsidR="00000000" w:rsidDel="00000000" w:rsidP="00000000" w:rsidRDefault="00000000" w:rsidRPr="00000000" w14:paraId="0000024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 PL: Mono- and polyhydric alcohols, phenols, ethers</w:t>
            </w:r>
          </w:p>
        </w:tc>
        <w:tc>
          <w:tcPr>
            <w:gridSpan w:val="2"/>
            <w:shd w:fill="9cc3e5" w:val="clear"/>
          </w:tcPr>
          <w:p w:rsidR="00000000" w:rsidDel="00000000" w:rsidP="00000000" w:rsidRDefault="00000000" w:rsidRPr="00000000" w14:paraId="0000025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r>
      <w:tr>
        <w:trPr>
          <w:cantSplit w:val="0"/>
          <w:trHeight w:val="64" w:hRule="atLeast"/>
          <w:tblHeader w:val="0"/>
        </w:trPr>
        <w:tc>
          <w:tcPr>
            <w:gridSpan w:val="4"/>
            <w:vMerge w:val="continue"/>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shd w:fill="9cc3e5" w:val="clear"/>
          </w:tcPr>
          <w:p w:rsidR="00000000" w:rsidDel="00000000" w:rsidP="00000000" w:rsidRDefault="00000000" w:rsidRPr="00000000" w14:paraId="0000025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Literature for reading:</w:t>
            </w:r>
          </w:p>
          <w:p w:rsidR="00000000" w:rsidDel="00000000" w:rsidP="00000000" w:rsidRDefault="00000000" w:rsidRPr="00000000" w14:paraId="0000025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Organic Chemistry. International student version. 10ed. T.w.Graham Solomons, Craig. B. Fryhle., pp. 502-585</w:t>
            </w:r>
          </w:p>
        </w:tc>
        <w:tc>
          <w:tcPr>
            <w:gridSpan w:val="2"/>
            <w:shd w:fill="9cc3e5" w:val="clear"/>
          </w:tcPr>
          <w:p w:rsidR="00000000" w:rsidDel="00000000" w:rsidP="00000000" w:rsidRDefault="00000000" w:rsidRPr="00000000" w14:paraId="00000268">
            <w:pPr>
              <w:jc w:val="both"/>
              <w:rPr>
                <w:rFonts w:ascii="Times New Roman" w:cs="Times New Roman" w:eastAsia="Times New Roman" w:hAnsi="Times New Roman"/>
                <w:sz w:val="20"/>
                <w:szCs w:val="20"/>
              </w:rPr>
            </w:pPr>
            <w:r w:rsidDel="00000000" w:rsidR="00000000" w:rsidRPr="00000000">
              <w:rPr>
                <w:rtl w:val="0"/>
              </w:rPr>
            </w:r>
          </w:p>
        </w:tc>
      </w:tr>
      <w:tr>
        <w:trPr>
          <w:cantSplit w:val="0"/>
          <w:trHeight w:val="64" w:hRule="atLeast"/>
          <w:tblHeader w:val="0"/>
        </w:trPr>
        <w:tc>
          <w:tcPr>
            <w:gridSpan w:val="4"/>
            <w:vMerge w:val="continue"/>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shd w:fill="9cc3e5" w:val="clear"/>
          </w:tcPr>
          <w:p w:rsidR="00000000" w:rsidDel="00000000" w:rsidP="00000000" w:rsidRDefault="00000000" w:rsidRPr="00000000" w14:paraId="0000026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IWST - consultations on IWS, discussion of results of written works, etc</w:t>
            </w:r>
          </w:p>
        </w:tc>
        <w:tc>
          <w:tcPr>
            <w:gridSpan w:val="2"/>
            <w:shd w:fill="9cc3e5" w:val="clear"/>
          </w:tcPr>
          <w:p w:rsidR="00000000" w:rsidDel="00000000" w:rsidP="00000000" w:rsidRDefault="00000000" w:rsidRPr="00000000" w14:paraId="0000027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r>
      <w:tr>
        <w:trPr>
          <w:cantSplit w:val="0"/>
          <w:trHeight w:val="64" w:hRule="atLeast"/>
          <w:tblHeader w:val="0"/>
        </w:trPr>
        <w:tc>
          <w:tcPr>
            <w:gridSpan w:val="4"/>
            <w:vMerge w:val="continue"/>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shd w:fill="f4b083" w:val="clear"/>
          </w:tcPr>
          <w:p w:rsidR="00000000" w:rsidDel="00000000" w:rsidP="00000000" w:rsidRDefault="00000000" w:rsidRPr="00000000" w14:paraId="0000027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Colloquium 1</w:t>
            </w:r>
            <w:r w:rsidDel="00000000" w:rsidR="00000000" w:rsidRPr="00000000">
              <w:rPr>
                <w:rtl w:val="0"/>
              </w:rPr>
            </w:r>
          </w:p>
        </w:tc>
        <w:tc>
          <w:tcPr>
            <w:gridSpan w:val="2"/>
            <w:shd w:fill="f4b083" w:val="clear"/>
          </w:tcPr>
          <w:p w:rsidR="00000000" w:rsidDel="00000000" w:rsidP="00000000" w:rsidRDefault="00000000" w:rsidRPr="00000000" w14:paraId="0000028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r>
      <w:tr>
        <w:trPr>
          <w:cantSplit w:val="0"/>
          <w:trHeight w:val="78" w:hRule="atLeast"/>
          <w:tblHeader w:val="0"/>
        </w:trPr>
        <w:tc>
          <w:tcPr>
            <w:gridSpan w:val="4"/>
            <w:vMerge w:val="restart"/>
          </w:tcPr>
          <w:p w:rsidR="00000000" w:rsidDel="00000000" w:rsidP="00000000" w:rsidRDefault="00000000" w:rsidRPr="00000000" w14:paraId="00000288">
            <w:pPr>
              <w:numPr>
                <w:ilvl w:val="0"/>
                <w:numId w:val="5"/>
              </w:numPr>
              <w:pBdr>
                <w:top w:space="0" w:sz="0" w:val="nil"/>
                <w:left w:space="0" w:sz="0" w:val="nil"/>
                <w:bottom w:space="0" w:sz="0" w:val="nil"/>
                <w:right w:space="0" w:sz="0" w:val="nil"/>
                <w:between w:space="0" w:sz="0" w:val="nil"/>
              </w:pBdr>
              <w:spacing w:after="160" w:lineRule="auto"/>
              <w:ind w:left="0" w:firstLine="0"/>
              <w:rPr>
                <w:rFonts w:ascii="Times New Roman" w:cs="Times New Roman" w:eastAsia="Times New Roman" w:hAnsi="Times New Roman"/>
                <w:color w:val="000000"/>
                <w:sz w:val="20"/>
                <w:szCs w:val="20"/>
              </w:rPr>
            </w:pPr>
            <w:r w:rsidDel="00000000" w:rsidR="00000000" w:rsidRPr="00000000">
              <w:rPr>
                <w:rtl w:val="0"/>
              </w:rPr>
            </w:r>
          </w:p>
        </w:tc>
        <w:tc>
          <w:tcPr>
            <w:gridSpan w:val="9"/>
          </w:tcPr>
          <w:p w:rsidR="00000000" w:rsidDel="00000000" w:rsidP="00000000" w:rsidRDefault="00000000" w:rsidRPr="00000000" w14:paraId="0000028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 PL: Regulation of gene expression</w:t>
            </w:r>
          </w:p>
        </w:tc>
        <w:tc>
          <w:tcPr>
            <w:gridSpan w:val="2"/>
          </w:tcPr>
          <w:p w:rsidR="00000000" w:rsidDel="00000000" w:rsidP="00000000" w:rsidRDefault="00000000" w:rsidRPr="00000000" w14:paraId="0000029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w:t>
            </w:r>
          </w:p>
        </w:tc>
      </w:tr>
      <w:tr>
        <w:trPr>
          <w:cantSplit w:val="0"/>
          <w:trHeight w:val="78" w:hRule="atLeast"/>
          <w:tblHeader w:val="0"/>
        </w:trPr>
        <w:tc>
          <w:tcPr>
            <w:gridSpan w:val="4"/>
            <w:vMerge w:val="continue"/>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tcPr>
          <w:p w:rsidR="00000000" w:rsidDel="00000000" w:rsidP="00000000" w:rsidRDefault="00000000" w:rsidRPr="00000000" w14:paraId="0000029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Literature for reading:</w:t>
            </w:r>
          </w:p>
          <w:p w:rsidR="00000000" w:rsidDel="00000000" w:rsidP="00000000" w:rsidRDefault="00000000" w:rsidRPr="00000000" w14:paraId="0000029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Alberts B. et al. Molecular biology of the cell. 6th ed. 2015,p. 334- 362.</w:t>
            </w:r>
          </w:p>
          <w:p w:rsidR="00000000" w:rsidDel="00000000" w:rsidP="00000000" w:rsidRDefault="00000000" w:rsidRPr="00000000" w14:paraId="0000029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Cooper GM. The Cell: A Molecular Approach. 4</w:t>
            </w:r>
            <w:r w:rsidDel="00000000" w:rsidR="00000000" w:rsidRPr="00000000">
              <w:rPr>
                <w:rFonts w:ascii="Times New Roman" w:cs="Times New Roman" w:eastAsia="Times New Roman" w:hAnsi="Times New Roman"/>
                <w:sz w:val="20"/>
                <w:szCs w:val="20"/>
                <w:vertAlign w:val="superscript"/>
                <w:rtl w:val="0"/>
              </w:rPr>
              <w:t xml:space="preserve">th</w:t>
            </w:r>
            <w:r w:rsidDel="00000000" w:rsidR="00000000" w:rsidRPr="00000000">
              <w:rPr>
                <w:rFonts w:ascii="Times New Roman" w:cs="Times New Roman" w:eastAsia="Times New Roman" w:hAnsi="Times New Roman"/>
                <w:sz w:val="20"/>
                <w:szCs w:val="20"/>
                <w:rtl w:val="0"/>
              </w:rPr>
              <w:t xml:space="preserve"> ed., p. 309-337</w:t>
            </w:r>
          </w:p>
        </w:tc>
        <w:tc>
          <w:tcPr>
            <w:gridSpan w:val="2"/>
          </w:tcPr>
          <w:p w:rsidR="00000000" w:rsidDel="00000000" w:rsidP="00000000" w:rsidRDefault="00000000" w:rsidRPr="00000000" w14:paraId="000002A6">
            <w:pPr>
              <w:jc w:val="both"/>
              <w:rPr>
                <w:rFonts w:ascii="Times New Roman" w:cs="Times New Roman" w:eastAsia="Times New Roman" w:hAnsi="Times New Roman"/>
                <w:sz w:val="20"/>
                <w:szCs w:val="20"/>
              </w:rPr>
            </w:pPr>
            <w:r w:rsidDel="00000000" w:rsidR="00000000" w:rsidRPr="00000000">
              <w:rPr>
                <w:rtl w:val="0"/>
              </w:rPr>
            </w:r>
          </w:p>
        </w:tc>
      </w:tr>
      <w:tr>
        <w:trPr>
          <w:cantSplit w:val="0"/>
          <w:trHeight w:val="78" w:hRule="atLeast"/>
          <w:tblHeader w:val="0"/>
        </w:trPr>
        <w:tc>
          <w:tcPr>
            <w:gridSpan w:val="4"/>
            <w:vMerge w:val="continue"/>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shd w:fill="9cc3e5" w:val="clear"/>
          </w:tcPr>
          <w:p w:rsidR="00000000" w:rsidDel="00000000" w:rsidP="00000000" w:rsidRDefault="00000000" w:rsidRPr="00000000" w14:paraId="000002A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 PL: Aldehydes, ketones, carboxylic acids</w:t>
            </w:r>
          </w:p>
        </w:tc>
        <w:tc>
          <w:tcPr>
            <w:gridSpan w:val="2"/>
            <w:shd w:fill="9cc3e5" w:val="clear"/>
          </w:tcPr>
          <w:p w:rsidR="00000000" w:rsidDel="00000000" w:rsidP="00000000" w:rsidRDefault="00000000" w:rsidRPr="00000000" w14:paraId="000002B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r>
      <w:tr>
        <w:trPr>
          <w:cantSplit w:val="0"/>
          <w:trHeight w:val="78" w:hRule="atLeast"/>
          <w:tblHeader w:val="0"/>
        </w:trPr>
        <w:tc>
          <w:tcPr>
            <w:gridSpan w:val="4"/>
            <w:vMerge w:val="continue"/>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shd w:fill="9cc3e5" w:val="clear"/>
          </w:tcPr>
          <w:p w:rsidR="00000000" w:rsidDel="00000000" w:rsidP="00000000" w:rsidRDefault="00000000" w:rsidRPr="00000000" w14:paraId="000002B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Literature for reading:</w:t>
            </w:r>
          </w:p>
          <w:p w:rsidR="00000000" w:rsidDel="00000000" w:rsidP="00000000" w:rsidRDefault="00000000" w:rsidRPr="00000000" w14:paraId="000002B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Organic Chemistry. International student version. 10ed. T.w.Graham Solomons, Craig. B. Fryhle., pp. 729-778</w:t>
            </w:r>
          </w:p>
        </w:tc>
        <w:tc>
          <w:tcPr>
            <w:gridSpan w:val="2"/>
            <w:shd w:fill="9cc3e5" w:val="clear"/>
          </w:tcPr>
          <w:p w:rsidR="00000000" w:rsidDel="00000000" w:rsidP="00000000" w:rsidRDefault="00000000" w:rsidRPr="00000000" w14:paraId="000002C5">
            <w:pPr>
              <w:jc w:val="both"/>
              <w:rPr>
                <w:rFonts w:ascii="Times New Roman" w:cs="Times New Roman" w:eastAsia="Times New Roman" w:hAnsi="Times New Roman"/>
                <w:sz w:val="20"/>
                <w:szCs w:val="20"/>
              </w:rPr>
            </w:pPr>
            <w:r w:rsidDel="00000000" w:rsidR="00000000" w:rsidRPr="00000000">
              <w:rPr>
                <w:rtl w:val="0"/>
              </w:rPr>
            </w:r>
          </w:p>
        </w:tc>
      </w:tr>
      <w:tr>
        <w:trPr>
          <w:cantSplit w:val="0"/>
          <w:trHeight w:val="78" w:hRule="atLeast"/>
          <w:tblHeader w:val="0"/>
        </w:trPr>
        <w:tc>
          <w:tcPr>
            <w:gridSpan w:val="4"/>
            <w:vMerge w:val="continue"/>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shd w:fill="9cc3e5" w:val="clear"/>
          </w:tcPr>
          <w:p w:rsidR="00000000" w:rsidDel="00000000" w:rsidP="00000000" w:rsidRDefault="00000000" w:rsidRPr="00000000" w14:paraId="000002C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IWS – Project work, discussion of results </w:t>
            </w:r>
          </w:p>
        </w:tc>
        <w:tc>
          <w:tcPr>
            <w:gridSpan w:val="2"/>
            <w:shd w:fill="9cc3e5" w:val="clear"/>
          </w:tcPr>
          <w:p w:rsidR="00000000" w:rsidDel="00000000" w:rsidP="00000000" w:rsidRDefault="00000000" w:rsidRPr="00000000" w14:paraId="000002D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r>
      <w:tr>
        <w:trPr>
          <w:cantSplit w:val="0"/>
          <w:trHeight w:val="78" w:hRule="atLeast"/>
          <w:tblHeader w:val="0"/>
        </w:trPr>
        <w:tc>
          <w:tcPr>
            <w:gridSpan w:val="4"/>
            <w:vMerge w:val="restart"/>
          </w:tcPr>
          <w:p w:rsidR="00000000" w:rsidDel="00000000" w:rsidP="00000000" w:rsidRDefault="00000000" w:rsidRPr="00000000" w14:paraId="000002D6">
            <w:pPr>
              <w:numPr>
                <w:ilvl w:val="0"/>
                <w:numId w:val="5"/>
              </w:numPr>
              <w:pBdr>
                <w:top w:space="0" w:sz="0" w:val="nil"/>
                <w:left w:space="0" w:sz="0" w:val="nil"/>
                <w:bottom w:space="0" w:sz="0" w:val="nil"/>
                <w:right w:space="0" w:sz="0" w:val="nil"/>
                <w:between w:space="0" w:sz="0" w:val="nil"/>
              </w:pBdr>
              <w:spacing w:after="160" w:lineRule="auto"/>
              <w:ind w:left="0" w:firstLine="0"/>
              <w:rPr>
                <w:rFonts w:ascii="Times New Roman" w:cs="Times New Roman" w:eastAsia="Times New Roman" w:hAnsi="Times New Roman"/>
                <w:color w:val="000000"/>
                <w:sz w:val="20"/>
                <w:szCs w:val="20"/>
              </w:rPr>
            </w:pPr>
            <w:r w:rsidDel="00000000" w:rsidR="00000000" w:rsidRPr="00000000">
              <w:rPr>
                <w:rtl w:val="0"/>
              </w:rPr>
            </w:r>
          </w:p>
        </w:tc>
        <w:tc>
          <w:tcPr>
            <w:gridSpan w:val="9"/>
          </w:tcPr>
          <w:p w:rsidR="00000000" w:rsidDel="00000000" w:rsidP="00000000" w:rsidRDefault="00000000" w:rsidRPr="00000000" w14:paraId="000002D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 PL: Epigenetics</w:t>
            </w:r>
          </w:p>
        </w:tc>
        <w:tc>
          <w:tcPr>
            <w:gridSpan w:val="2"/>
          </w:tcPr>
          <w:p w:rsidR="00000000" w:rsidDel="00000000" w:rsidP="00000000" w:rsidRDefault="00000000" w:rsidRPr="00000000" w14:paraId="000002E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w:t>
            </w:r>
          </w:p>
        </w:tc>
      </w:tr>
      <w:tr>
        <w:trPr>
          <w:cantSplit w:val="0"/>
          <w:trHeight w:val="78" w:hRule="atLeast"/>
          <w:tblHeader w:val="0"/>
        </w:trPr>
        <w:tc>
          <w:tcPr>
            <w:gridSpan w:val="4"/>
            <w:vMerge w:val="continue"/>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tcPr>
          <w:p w:rsidR="00000000" w:rsidDel="00000000" w:rsidP="00000000" w:rsidRDefault="00000000" w:rsidRPr="00000000" w14:paraId="000002E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Literature for reading:</w:t>
            </w:r>
          </w:p>
          <w:p w:rsidR="00000000" w:rsidDel="00000000" w:rsidP="00000000" w:rsidRDefault="00000000" w:rsidRPr="00000000" w14:paraId="000002E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Alberts B. et al. Molecular biology of the cell. 6th ed. 2015,p. 369-392., 429-436</w:t>
            </w:r>
          </w:p>
          <w:p w:rsidR="00000000" w:rsidDel="00000000" w:rsidP="00000000" w:rsidRDefault="00000000" w:rsidRPr="00000000" w14:paraId="000002E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Cooper GM. The Cell: A Molecular Approach. 4</w:t>
            </w:r>
            <w:r w:rsidDel="00000000" w:rsidR="00000000" w:rsidRPr="00000000">
              <w:rPr>
                <w:rFonts w:ascii="Times New Roman" w:cs="Times New Roman" w:eastAsia="Times New Roman" w:hAnsi="Times New Roman"/>
                <w:sz w:val="20"/>
                <w:szCs w:val="20"/>
                <w:vertAlign w:val="superscript"/>
                <w:rtl w:val="0"/>
              </w:rPr>
              <w:t xml:space="preserve">th</w:t>
            </w:r>
            <w:r w:rsidDel="00000000" w:rsidR="00000000" w:rsidRPr="00000000">
              <w:rPr>
                <w:rFonts w:ascii="Times New Roman" w:cs="Times New Roman" w:eastAsia="Times New Roman" w:hAnsi="Times New Roman"/>
                <w:sz w:val="20"/>
                <w:szCs w:val="20"/>
                <w:rtl w:val="0"/>
              </w:rPr>
              <w:t xml:space="preserve"> ed., p. 268-286</w:t>
            </w:r>
          </w:p>
        </w:tc>
        <w:tc>
          <w:tcPr>
            <w:gridSpan w:val="2"/>
          </w:tcPr>
          <w:p w:rsidR="00000000" w:rsidDel="00000000" w:rsidP="00000000" w:rsidRDefault="00000000" w:rsidRPr="00000000" w14:paraId="000002F4">
            <w:pPr>
              <w:jc w:val="both"/>
              <w:rPr>
                <w:rFonts w:ascii="Times New Roman" w:cs="Times New Roman" w:eastAsia="Times New Roman" w:hAnsi="Times New Roman"/>
                <w:sz w:val="20"/>
                <w:szCs w:val="20"/>
              </w:rPr>
            </w:pPr>
            <w:r w:rsidDel="00000000" w:rsidR="00000000" w:rsidRPr="00000000">
              <w:rPr>
                <w:rtl w:val="0"/>
              </w:rPr>
            </w:r>
          </w:p>
        </w:tc>
      </w:tr>
      <w:tr>
        <w:trPr>
          <w:cantSplit w:val="0"/>
          <w:trHeight w:val="78" w:hRule="atLeast"/>
          <w:tblHeader w:val="0"/>
        </w:trPr>
        <w:tc>
          <w:tcPr>
            <w:gridSpan w:val="4"/>
            <w:vMerge w:val="continue"/>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tcPr>
          <w:p w:rsidR="00000000" w:rsidDel="00000000" w:rsidP="00000000" w:rsidRDefault="00000000" w:rsidRPr="00000000" w14:paraId="000002F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IWST - consultations on IWS, discussion of results of written works, etc</w:t>
            </w:r>
          </w:p>
        </w:tc>
        <w:tc>
          <w:tcPr>
            <w:gridSpan w:val="2"/>
          </w:tcPr>
          <w:p w:rsidR="00000000" w:rsidDel="00000000" w:rsidP="00000000" w:rsidRDefault="00000000" w:rsidRPr="00000000" w14:paraId="0000030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r>
      <w:tr>
        <w:trPr>
          <w:cantSplit w:val="0"/>
          <w:trHeight w:val="78" w:hRule="atLeast"/>
          <w:tblHeader w:val="0"/>
        </w:trPr>
        <w:tc>
          <w:tcPr>
            <w:gridSpan w:val="4"/>
            <w:vMerge w:val="continue"/>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shd w:fill="9cc3e5" w:val="clear"/>
          </w:tcPr>
          <w:p w:rsidR="00000000" w:rsidDel="00000000" w:rsidP="00000000" w:rsidRDefault="00000000" w:rsidRPr="00000000" w14:paraId="0000030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 PL: Heterofunctional compounds</w:t>
            </w:r>
          </w:p>
        </w:tc>
        <w:tc>
          <w:tcPr>
            <w:gridSpan w:val="2"/>
            <w:shd w:fill="9cc3e5" w:val="clear"/>
          </w:tcPr>
          <w:p w:rsidR="00000000" w:rsidDel="00000000" w:rsidP="00000000" w:rsidRDefault="00000000" w:rsidRPr="00000000" w14:paraId="0000031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r>
      <w:tr>
        <w:trPr>
          <w:cantSplit w:val="0"/>
          <w:trHeight w:val="78" w:hRule="atLeast"/>
          <w:tblHeader w:val="0"/>
        </w:trPr>
        <w:tc>
          <w:tcPr>
            <w:gridSpan w:val="4"/>
            <w:vMerge w:val="continue"/>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shd w:fill="9cc3e5" w:val="clear"/>
          </w:tcPr>
          <w:p w:rsidR="00000000" w:rsidDel="00000000" w:rsidP="00000000" w:rsidRDefault="00000000" w:rsidRPr="00000000" w14:paraId="0000031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Literature for reading:</w:t>
            </w:r>
          </w:p>
          <w:p w:rsidR="00000000" w:rsidDel="00000000" w:rsidP="00000000" w:rsidRDefault="00000000" w:rsidRPr="00000000" w14:paraId="0000031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Organic Chemistry. International student version. 10ed. T.w.Graham Solomons, Craig. B. Fryhle., pp. 790-798</w:t>
            </w:r>
            <w:r w:rsidDel="00000000" w:rsidR="00000000" w:rsidRPr="00000000">
              <w:rPr>
                <w:rtl w:val="0"/>
              </w:rPr>
            </w:r>
          </w:p>
        </w:tc>
        <w:tc>
          <w:tcPr>
            <w:gridSpan w:val="2"/>
            <w:shd w:fill="9cc3e5" w:val="clear"/>
          </w:tcPr>
          <w:p w:rsidR="00000000" w:rsidDel="00000000" w:rsidP="00000000" w:rsidRDefault="00000000" w:rsidRPr="00000000" w14:paraId="00000322">
            <w:pPr>
              <w:jc w:val="both"/>
              <w:rPr>
                <w:rFonts w:ascii="Times New Roman" w:cs="Times New Roman" w:eastAsia="Times New Roman" w:hAnsi="Times New Roman"/>
                <w:sz w:val="20"/>
                <w:szCs w:val="20"/>
              </w:rPr>
            </w:pPr>
            <w:r w:rsidDel="00000000" w:rsidR="00000000" w:rsidRPr="00000000">
              <w:rPr>
                <w:rtl w:val="0"/>
              </w:rPr>
            </w:r>
          </w:p>
        </w:tc>
      </w:tr>
      <w:tr>
        <w:trPr>
          <w:cantSplit w:val="0"/>
          <w:trHeight w:val="78" w:hRule="atLeast"/>
          <w:tblHeader w:val="0"/>
        </w:trPr>
        <w:tc>
          <w:tcPr>
            <w:gridSpan w:val="4"/>
            <w:vMerge w:val="continue"/>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shd w:fill="9cc3e5" w:val="clear"/>
          </w:tcPr>
          <w:p w:rsidR="00000000" w:rsidDel="00000000" w:rsidP="00000000" w:rsidRDefault="00000000" w:rsidRPr="00000000" w14:paraId="0000032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IWST - consultations on IWS, discussion of results of written works, etc</w:t>
            </w:r>
          </w:p>
        </w:tc>
        <w:tc>
          <w:tcPr>
            <w:gridSpan w:val="2"/>
            <w:shd w:fill="9cc3e5" w:val="clear"/>
          </w:tcPr>
          <w:p w:rsidR="00000000" w:rsidDel="00000000" w:rsidP="00000000" w:rsidRDefault="00000000" w:rsidRPr="00000000" w14:paraId="0000033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r>
      <w:tr>
        <w:trPr>
          <w:cantSplit w:val="0"/>
          <w:trHeight w:val="64" w:hRule="atLeast"/>
          <w:tblHeader w:val="0"/>
        </w:trPr>
        <w:tc>
          <w:tcPr>
            <w:gridSpan w:val="4"/>
            <w:vMerge w:val="restart"/>
          </w:tcPr>
          <w:p w:rsidR="00000000" w:rsidDel="00000000" w:rsidP="00000000" w:rsidRDefault="00000000" w:rsidRPr="00000000" w14:paraId="00000333">
            <w:pPr>
              <w:numPr>
                <w:ilvl w:val="0"/>
                <w:numId w:val="5"/>
              </w:numPr>
              <w:pBdr>
                <w:top w:space="0" w:sz="0" w:val="nil"/>
                <w:left w:space="0" w:sz="0" w:val="nil"/>
                <w:bottom w:space="0" w:sz="0" w:val="nil"/>
                <w:right w:space="0" w:sz="0" w:val="nil"/>
                <w:between w:space="0" w:sz="0" w:val="nil"/>
              </w:pBdr>
              <w:spacing w:after="160" w:lineRule="auto"/>
              <w:ind w:left="0" w:firstLine="0"/>
              <w:rPr>
                <w:rFonts w:ascii="Times New Roman" w:cs="Times New Roman" w:eastAsia="Times New Roman" w:hAnsi="Times New Roman"/>
                <w:color w:val="000000"/>
                <w:sz w:val="20"/>
                <w:szCs w:val="20"/>
              </w:rPr>
            </w:pPr>
            <w:r w:rsidDel="00000000" w:rsidR="00000000" w:rsidRPr="00000000">
              <w:rPr>
                <w:rtl w:val="0"/>
              </w:rPr>
            </w:r>
          </w:p>
        </w:tc>
        <w:tc>
          <w:tcPr>
            <w:gridSpan w:val="9"/>
          </w:tcPr>
          <w:p w:rsidR="00000000" w:rsidDel="00000000" w:rsidP="00000000" w:rsidRDefault="00000000" w:rsidRPr="00000000" w14:paraId="0000033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 PL: Cell signaling</w:t>
            </w:r>
          </w:p>
        </w:tc>
        <w:tc>
          <w:tcPr>
            <w:gridSpan w:val="2"/>
          </w:tcPr>
          <w:p w:rsidR="00000000" w:rsidDel="00000000" w:rsidP="00000000" w:rsidRDefault="00000000" w:rsidRPr="00000000" w14:paraId="0000034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w:t>
            </w:r>
          </w:p>
        </w:tc>
      </w:tr>
      <w:tr>
        <w:trPr>
          <w:cantSplit w:val="0"/>
          <w:trHeight w:val="64" w:hRule="atLeast"/>
          <w:tblHeader w:val="0"/>
        </w:trPr>
        <w:tc>
          <w:tcPr>
            <w:gridSpan w:val="4"/>
            <w:vMerge w:val="continue"/>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tcPr>
          <w:p w:rsidR="00000000" w:rsidDel="00000000" w:rsidP="00000000" w:rsidRDefault="00000000" w:rsidRPr="00000000" w14:paraId="0000034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Literature for reading:</w:t>
            </w:r>
          </w:p>
          <w:p w:rsidR="00000000" w:rsidDel="00000000" w:rsidP="00000000" w:rsidRDefault="00000000" w:rsidRPr="00000000" w14:paraId="0000034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Alberts B. et al. Molecular biology of the cell. 6th ed. 2015,p. 813-887</w:t>
            </w:r>
          </w:p>
          <w:p w:rsidR="00000000" w:rsidDel="00000000" w:rsidP="00000000" w:rsidRDefault="00000000" w:rsidRPr="00000000" w14:paraId="0000034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Cooper GM. The Cell: A Molecular Approach. 4</w:t>
            </w:r>
            <w:r w:rsidDel="00000000" w:rsidR="00000000" w:rsidRPr="00000000">
              <w:rPr>
                <w:rFonts w:ascii="Times New Roman" w:cs="Times New Roman" w:eastAsia="Times New Roman" w:hAnsi="Times New Roman"/>
                <w:sz w:val="20"/>
                <w:szCs w:val="20"/>
                <w:vertAlign w:val="superscript"/>
                <w:rtl w:val="0"/>
              </w:rPr>
              <w:t xml:space="preserve">th</w:t>
            </w:r>
            <w:r w:rsidDel="00000000" w:rsidR="00000000" w:rsidRPr="00000000">
              <w:rPr>
                <w:rFonts w:ascii="Times New Roman" w:cs="Times New Roman" w:eastAsia="Times New Roman" w:hAnsi="Times New Roman"/>
                <w:sz w:val="20"/>
                <w:szCs w:val="20"/>
                <w:rtl w:val="0"/>
              </w:rPr>
              <w:t xml:space="preserve"> ed., p. 559-638</w:t>
            </w:r>
          </w:p>
        </w:tc>
        <w:tc>
          <w:tcPr>
            <w:gridSpan w:val="2"/>
          </w:tcPr>
          <w:p w:rsidR="00000000" w:rsidDel="00000000" w:rsidP="00000000" w:rsidRDefault="00000000" w:rsidRPr="00000000" w14:paraId="00000351">
            <w:pPr>
              <w:jc w:val="both"/>
              <w:rPr>
                <w:rFonts w:ascii="Times New Roman" w:cs="Times New Roman" w:eastAsia="Times New Roman" w:hAnsi="Times New Roman"/>
                <w:sz w:val="20"/>
                <w:szCs w:val="20"/>
              </w:rPr>
            </w:pPr>
            <w:r w:rsidDel="00000000" w:rsidR="00000000" w:rsidRPr="00000000">
              <w:rPr>
                <w:rtl w:val="0"/>
              </w:rPr>
            </w:r>
          </w:p>
        </w:tc>
      </w:tr>
      <w:tr>
        <w:trPr>
          <w:cantSplit w:val="0"/>
          <w:trHeight w:val="64" w:hRule="atLeast"/>
          <w:tblHeader w:val="0"/>
        </w:trPr>
        <w:tc>
          <w:tcPr>
            <w:gridSpan w:val="4"/>
            <w:vMerge w:val="continue"/>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tcPr>
          <w:p w:rsidR="00000000" w:rsidDel="00000000" w:rsidP="00000000" w:rsidRDefault="00000000" w:rsidRPr="00000000" w14:paraId="0000035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IWST - consultations on IWS, discussion of results of written works, etc</w:t>
            </w:r>
          </w:p>
        </w:tc>
        <w:tc>
          <w:tcPr>
            <w:gridSpan w:val="2"/>
          </w:tcPr>
          <w:p w:rsidR="00000000" w:rsidDel="00000000" w:rsidP="00000000" w:rsidRDefault="00000000" w:rsidRPr="00000000" w14:paraId="0000036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r>
      <w:tr>
        <w:trPr>
          <w:cantSplit w:val="0"/>
          <w:trHeight w:val="64" w:hRule="atLeast"/>
          <w:tblHeader w:val="0"/>
        </w:trPr>
        <w:tc>
          <w:tcPr>
            <w:gridSpan w:val="4"/>
            <w:vMerge w:val="continue"/>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shd w:fill="9cc3e5" w:val="clear"/>
          </w:tcPr>
          <w:p w:rsidR="00000000" w:rsidDel="00000000" w:rsidP="00000000" w:rsidRDefault="00000000" w:rsidRPr="00000000" w14:paraId="0000036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 PL: Heterocyclic compounds</w:t>
            </w:r>
          </w:p>
        </w:tc>
        <w:tc>
          <w:tcPr>
            <w:gridSpan w:val="2"/>
            <w:shd w:fill="9cc3e5" w:val="clear"/>
          </w:tcPr>
          <w:p w:rsidR="00000000" w:rsidDel="00000000" w:rsidP="00000000" w:rsidRDefault="00000000" w:rsidRPr="00000000" w14:paraId="0000036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r>
      <w:tr>
        <w:trPr>
          <w:cantSplit w:val="0"/>
          <w:trHeight w:val="64" w:hRule="atLeast"/>
          <w:tblHeader w:val="0"/>
        </w:trPr>
        <w:tc>
          <w:tcPr>
            <w:gridSpan w:val="4"/>
            <w:vMerge w:val="continue"/>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shd w:fill="9cc3e5" w:val="clear"/>
          </w:tcPr>
          <w:p w:rsidR="00000000" w:rsidDel="00000000" w:rsidP="00000000" w:rsidRDefault="00000000" w:rsidRPr="00000000" w14:paraId="0000037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Literature for reading:</w:t>
            </w:r>
          </w:p>
          <w:p w:rsidR="00000000" w:rsidDel="00000000" w:rsidP="00000000" w:rsidRDefault="00000000" w:rsidRPr="00000000" w14:paraId="0000037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Organic Chemistry. International student version. 10ed. T.w.Graham Solomons, Craig. B. Fryhle., pp. 790-798</w:t>
            </w:r>
            <w:r w:rsidDel="00000000" w:rsidR="00000000" w:rsidRPr="00000000">
              <w:rPr>
                <w:rtl w:val="0"/>
              </w:rPr>
            </w:r>
          </w:p>
        </w:tc>
        <w:tc>
          <w:tcPr>
            <w:gridSpan w:val="2"/>
            <w:shd w:fill="9cc3e5" w:val="clear"/>
          </w:tcPr>
          <w:p w:rsidR="00000000" w:rsidDel="00000000" w:rsidP="00000000" w:rsidRDefault="00000000" w:rsidRPr="00000000" w14:paraId="0000037F">
            <w:pPr>
              <w:jc w:val="both"/>
              <w:rPr>
                <w:rFonts w:ascii="Times New Roman" w:cs="Times New Roman" w:eastAsia="Times New Roman" w:hAnsi="Times New Roman"/>
                <w:sz w:val="20"/>
                <w:szCs w:val="20"/>
              </w:rPr>
            </w:pPr>
            <w:r w:rsidDel="00000000" w:rsidR="00000000" w:rsidRPr="00000000">
              <w:rPr>
                <w:rtl w:val="0"/>
              </w:rPr>
            </w:r>
          </w:p>
        </w:tc>
      </w:tr>
      <w:tr>
        <w:trPr>
          <w:cantSplit w:val="0"/>
          <w:trHeight w:val="64" w:hRule="atLeast"/>
          <w:tblHeader w:val="0"/>
        </w:trPr>
        <w:tc>
          <w:tcPr>
            <w:gridSpan w:val="4"/>
            <w:vMerge w:val="continue"/>
          </w:tcPr>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shd w:fill="9cc3e5" w:val="clear"/>
          </w:tcPr>
          <w:p w:rsidR="00000000" w:rsidDel="00000000" w:rsidP="00000000" w:rsidRDefault="00000000" w:rsidRPr="00000000" w14:paraId="0000038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IWST - consultations on IWS, discussion of results of written works, etc</w:t>
            </w:r>
          </w:p>
        </w:tc>
        <w:tc>
          <w:tcPr>
            <w:gridSpan w:val="2"/>
            <w:shd w:fill="9cc3e5" w:val="clear"/>
          </w:tcPr>
          <w:p w:rsidR="00000000" w:rsidDel="00000000" w:rsidP="00000000" w:rsidRDefault="00000000" w:rsidRPr="00000000" w14:paraId="0000038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r>
      <w:tr>
        <w:trPr>
          <w:cantSplit w:val="0"/>
          <w:trHeight w:val="64" w:hRule="atLeast"/>
          <w:tblHeader w:val="0"/>
        </w:trPr>
        <w:tc>
          <w:tcPr>
            <w:gridSpan w:val="4"/>
            <w:vMerge w:val="continue"/>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shd w:fill="f4b083" w:val="clear"/>
          </w:tcPr>
          <w:p w:rsidR="00000000" w:rsidDel="00000000" w:rsidP="00000000" w:rsidRDefault="00000000" w:rsidRPr="00000000" w14:paraId="00000394">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Colloquium 2</w:t>
            </w:r>
          </w:p>
        </w:tc>
        <w:tc>
          <w:tcPr>
            <w:gridSpan w:val="2"/>
            <w:shd w:fill="f4b083" w:val="clear"/>
          </w:tcPr>
          <w:p w:rsidR="00000000" w:rsidDel="00000000" w:rsidP="00000000" w:rsidRDefault="00000000" w:rsidRPr="00000000" w14:paraId="0000039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r>
      <w:tr>
        <w:trPr>
          <w:cantSplit w:val="0"/>
          <w:trHeight w:val="64" w:hRule="atLeast"/>
          <w:tblHeader w:val="0"/>
        </w:trPr>
        <w:tc>
          <w:tcPr>
            <w:gridSpan w:val="4"/>
            <w:vMerge w:val="restart"/>
          </w:tcPr>
          <w:p w:rsidR="00000000" w:rsidDel="00000000" w:rsidP="00000000" w:rsidRDefault="00000000" w:rsidRPr="00000000" w14:paraId="0000039F">
            <w:pPr>
              <w:numPr>
                <w:ilvl w:val="0"/>
                <w:numId w:val="5"/>
              </w:numPr>
              <w:pBdr>
                <w:top w:space="0" w:sz="0" w:val="nil"/>
                <w:left w:space="0" w:sz="0" w:val="nil"/>
                <w:bottom w:space="0" w:sz="0" w:val="nil"/>
                <w:right w:space="0" w:sz="0" w:val="nil"/>
                <w:between w:space="0" w:sz="0" w:val="nil"/>
              </w:pBdr>
              <w:spacing w:after="160" w:lineRule="auto"/>
              <w:ind w:left="0" w:firstLine="0"/>
              <w:rPr>
                <w:rFonts w:ascii="Times New Roman" w:cs="Times New Roman" w:eastAsia="Times New Roman" w:hAnsi="Times New Roman"/>
                <w:color w:val="000000"/>
                <w:sz w:val="20"/>
                <w:szCs w:val="20"/>
              </w:rPr>
            </w:pPr>
            <w:r w:rsidDel="00000000" w:rsidR="00000000" w:rsidRPr="00000000">
              <w:rPr>
                <w:rtl w:val="0"/>
              </w:rPr>
            </w:r>
          </w:p>
        </w:tc>
        <w:tc>
          <w:tcPr>
            <w:gridSpan w:val="9"/>
          </w:tcPr>
          <w:p w:rsidR="00000000" w:rsidDel="00000000" w:rsidP="00000000" w:rsidRDefault="00000000" w:rsidRPr="00000000" w14:paraId="000003A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 PL: Cell signaling</w:t>
            </w:r>
          </w:p>
        </w:tc>
        <w:tc>
          <w:tcPr>
            <w:gridSpan w:val="2"/>
          </w:tcPr>
          <w:p w:rsidR="00000000" w:rsidDel="00000000" w:rsidP="00000000" w:rsidRDefault="00000000" w:rsidRPr="00000000" w14:paraId="000003A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w:t>
            </w:r>
          </w:p>
        </w:tc>
      </w:tr>
      <w:tr>
        <w:trPr>
          <w:cantSplit w:val="0"/>
          <w:trHeight w:val="64" w:hRule="atLeast"/>
          <w:tblHeader w:val="0"/>
        </w:trPr>
        <w:tc>
          <w:tcPr>
            <w:gridSpan w:val="4"/>
            <w:vMerge w:val="continue"/>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tcPr>
          <w:p w:rsidR="00000000" w:rsidDel="00000000" w:rsidP="00000000" w:rsidRDefault="00000000" w:rsidRPr="00000000" w14:paraId="000003B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Literature for reading:</w:t>
            </w:r>
          </w:p>
          <w:p w:rsidR="00000000" w:rsidDel="00000000" w:rsidP="00000000" w:rsidRDefault="00000000" w:rsidRPr="00000000" w14:paraId="000003B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Alberts B. et al. Molecular biology of the cell. 6th ed. 2015,p. 813-887</w:t>
            </w:r>
          </w:p>
          <w:p w:rsidR="00000000" w:rsidDel="00000000" w:rsidP="00000000" w:rsidRDefault="00000000" w:rsidRPr="00000000" w14:paraId="000003B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Cooper GM. The Cell: A Molecular Approach. 4</w:t>
            </w:r>
            <w:r w:rsidDel="00000000" w:rsidR="00000000" w:rsidRPr="00000000">
              <w:rPr>
                <w:rFonts w:ascii="Times New Roman" w:cs="Times New Roman" w:eastAsia="Times New Roman" w:hAnsi="Times New Roman"/>
                <w:sz w:val="20"/>
                <w:szCs w:val="20"/>
                <w:vertAlign w:val="superscript"/>
                <w:rtl w:val="0"/>
              </w:rPr>
              <w:t xml:space="preserve">th</w:t>
            </w:r>
            <w:r w:rsidDel="00000000" w:rsidR="00000000" w:rsidRPr="00000000">
              <w:rPr>
                <w:rFonts w:ascii="Times New Roman" w:cs="Times New Roman" w:eastAsia="Times New Roman" w:hAnsi="Times New Roman"/>
                <w:sz w:val="20"/>
                <w:szCs w:val="20"/>
                <w:rtl w:val="0"/>
              </w:rPr>
              <w:t xml:space="preserve"> ed., p. 559-638</w:t>
            </w:r>
          </w:p>
        </w:tc>
        <w:tc>
          <w:tcPr>
            <w:gridSpan w:val="2"/>
          </w:tcPr>
          <w:p w:rsidR="00000000" w:rsidDel="00000000" w:rsidP="00000000" w:rsidRDefault="00000000" w:rsidRPr="00000000" w14:paraId="000003BD">
            <w:pPr>
              <w:jc w:val="both"/>
              <w:rPr>
                <w:rFonts w:ascii="Times New Roman" w:cs="Times New Roman" w:eastAsia="Times New Roman" w:hAnsi="Times New Roman"/>
                <w:sz w:val="20"/>
                <w:szCs w:val="20"/>
              </w:rPr>
            </w:pPr>
            <w:r w:rsidDel="00000000" w:rsidR="00000000" w:rsidRPr="00000000">
              <w:rPr>
                <w:rtl w:val="0"/>
              </w:rPr>
            </w:r>
          </w:p>
        </w:tc>
      </w:tr>
      <w:tr>
        <w:trPr>
          <w:cantSplit w:val="0"/>
          <w:trHeight w:val="64" w:hRule="atLeast"/>
          <w:tblHeader w:val="0"/>
        </w:trPr>
        <w:tc>
          <w:tcPr>
            <w:gridSpan w:val="4"/>
            <w:vMerge w:val="continue"/>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tcPr>
          <w:p w:rsidR="00000000" w:rsidDel="00000000" w:rsidP="00000000" w:rsidRDefault="00000000" w:rsidRPr="00000000" w14:paraId="000003C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IWST - consultations on IWS, discussion of results of written works, etc</w:t>
            </w:r>
          </w:p>
        </w:tc>
        <w:tc>
          <w:tcPr>
            <w:gridSpan w:val="2"/>
          </w:tcPr>
          <w:p w:rsidR="00000000" w:rsidDel="00000000" w:rsidP="00000000" w:rsidRDefault="00000000" w:rsidRPr="00000000" w14:paraId="000003C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r>
      <w:tr>
        <w:trPr>
          <w:cantSplit w:val="0"/>
          <w:trHeight w:val="64" w:hRule="atLeast"/>
          <w:tblHeader w:val="0"/>
        </w:trPr>
        <w:tc>
          <w:tcPr>
            <w:gridSpan w:val="4"/>
            <w:vMerge w:val="continue"/>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shd w:fill="9cc3e5" w:val="clear"/>
          </w:tcPr>
          <w:p w:rsidR="00000000" w:rsidDel="00000000" w:rsidP="00000000" w:rsidRDefault="00000000" w:rsidRPr="00000000" w14:paraId="000003D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 PL: Carbohydrates: monosaccharides</w:t>
            </w:r>
          </w:p>
        </w:tc>
        <w:tc>
          <w:tcPr>
            <w:gridSpan w:val="2"/>
            <w:shd w:fill="9cc3e5" w:val="clear"/>
          </w:tcPr>
          <w:p w:rsidR="00000000" w:rsidDel="00000000" w:rsidP="00000000" w:rsidRDefault="00000000" w:rsidRPr="00000000" w14:paraId="000003D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r>
      <w:tr>
        <w:trPr>
          <w:cantSplit w:val="0"/>
          <w:trHeight w:val="64" w:hRule="atLeast"/>
          <w:tblHeader w:val="0"/>
        </w:trPr>
        <w:tc>
          <w:tcPr>
            <w:gridSpan w:val="4"/>
            <w:vMerge w:val="continue"/>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shd w:fill="9cc3e5" w:val="clear"/>
          </w:tcPr>
          <w:p w:rsidR="00000000" w:rsidDel="00000000" w:rsidP="00000000" w:rsidRDefault="00000000" w:rsidRPr="00000000" w14:paraId="000003E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Literature for reading:</w:t>
            </w:r>
          </w:p>
          <w:p w:rsidR="00000000" w:rsidDel="00000000" w:rsidP="00000000" w:rsidRDefault="00000000" w:rsidRPr="00000000" w14:paraId="000003E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Morris Hein, Scott Pattison, Susan Arena. Introduction to General, Organic, and Biochemistry [Text]: Book / 10th Edition.-USA: John Wiley&amp;Sons, Inc, 2012.-1091 p</w:t>
            </w:r>
            <w:r w:rsidDel="00000000" w:rsidR="00000000" w:rsidRPr="00000000">
              <w:rPr>
                <w:rtl w:val="0"/>
              </w:rPr>
            </w:r>
          </w:p>
        </w:tc>
        <w:tc>
          <w:tcPr>
            <w:gridSpan w:val="2"/>
            <w:shd w:fill="9cc3e5" w:val="clear"/>
          </w:tcPr>
          <w:p w:rsidR="00000000" w:rsidDel="00000000" w:rsidP="00000000" w:rsidRDefault="00000000" w:rsidRPr="00000000" w14:paraId="000003EB">
            <w:pPr>
              <w:jc w:val="both"/>
              <w:rPr>
                <w:rFonts w:ascii="Times New Roman" w:cs="Times New Roman" w:eastAsia="Times New Roman" w:hAnsi="Times New Roman"/>
                <w:sz w:val="20"/>
                <w:szCs w:val="20"/>
              </w:rPr>
            </w:pPr>
            <w:r w:rsidDel="00000000" w:rsidR="00000000" w:rsidRPr="00000000">
              <w:rPr>
                <w:rtl w:val="0"/>
              </w:rPr>
            </w:r>
          </w:p>
        </w:tc>
      </w:tr>
      <w:tr>
        <w:trPr>
          <w:cantSplit w:val="0"/>
          <w:trHeight w:val="64" w:hRule="atLeast"/>
          <w:tblHeader w:val="0"/>
        </w:trPr>
        <w:tc>
          <w:tcPr>
            <w:gridSpan w:val="4"/>
            <w:vMerge w:val="continue"/>
          </w:tcPr>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shd w:fill="9cc3e5" w:val="clear"/>
          </w:tcPr>
          <w:p w:rsidR="00000000" w:rsidDel="00000000" w:rsidP="00000000" w:rsidRDefault="00000000" w:rsidRPr="00000000" w14:paraId="000003F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IWST - consultations on IWS, discussion of results of written works, etc</w:t>
            </w:r>
          </w:p>
        </w:tc>
        <w:tc>
          <w:tcPr>
            <w:gridSpan w:val="2"/>
            <w:shd w:fill="9cc3e5" w:val="clear"/>
          </w:tcPr>
          <w:p w:rsidR="00000000" w:rsidDel="00000000" w:rsidP="00000000" w:rsidRDefault="00000000" w:rsidRPr="00000000" w14:paraId="000003F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r>
      <w:tr>
        <w:trPr>
          <w:cantSplit w:val="0"/>
          <w:trHeight w:val="64" w:hRule="atLeast"/>
          <w:tblHeader w:val="0"/>
        </w:trPr>
        <w:tc>
          <w:tcPr>
            <w:gridSpan w:val="4"/>
            <w:vMerge w:val="restart"/>
          </w:tcPr>
          <w:p w:rsidR="00000000" w:rsidDel="00000000" w:rsidP="00000000" w:rsidRDefault="00000000" w:rsidRPr="00000000" w14:paraId="000003FC">
            <w:pPr>
              <w:numPr>
                <w:ilvl w:val="0"/>
                <w:numId w:val="5"/>
              </w:numPr>
              <w:pBdr>
                <w:top w:space="0" w:sz="0" w:val="nil"/>
                <w:left w:space="0" w:sz="0" w:val="nil"/>
                <w:bottom w:space="0" w:sz="0" w:val="nil"/>
                <w:right w:space="0" w:sz="0" w:val="nil"/>
                <w:between w:space="0" w:sz="0" w:val="nil"/>
              </w:pBdr>
              <w:spacing w:after="160" w:lineRule="auto"/>
              <w:ind w:left="0" w:firstLine="0"/>
              <w:rPr>
                <w:rFonts w:ascii="Times New Roman" w:cs="Times New Roman" w:eastAsia="Times New Roman" w:hAnsi="Times New Roman"/>
                <w:color w:val="000000"/>
                <w:sz w:val="20"/>
                <w:szCs w:val="20"/>
              </w:rPr>
            </w:pPr>
            <w:r w:rsidDel="00000000" w:rsidR="00000000" w:rsidRPr="00000000">
              <w:rPr>
                <w:rtl w:val="0"/>
              </w:rPr>
            </w:r>
          </w:p>
        </w:tc>
        <w:tc>
          <w:tcPr>
            <w:gridSpan w:val="9"/>
          </w:tcPr>
          <w:p w:rsidR="00000000" w:rsidDel="00000000" w:rsidP="00000000" w:rsidRDefault="00000000" w:rsidRPr="00000000" w14:paraId="0000040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 PL: Cell differentiation and development of a multicellular organism</w:t>
            </w:r>
          </w:p>
        </w:tc>
        <w:tc>
          <w:tcPr>
            <w:gridSpan w:val="2"/>
          </w:tcPr>
          <w:p w:rsidR="00000000" w:rsidDel="00000000" w:rsidP="00000000" w:rsidRDefault="00000000" w:rsidRPr="00000000" w14:paraId="0000040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w:t>
            </w:r>
          </w:p>
        </w:tc>
      </w:tr>
      <w:tr>
        <w:trPr>
          <w:cantSplit w:val="0"/>
          <w:trHeight w:val="64" w:hRule="atLeast"/>
          <w:tblHeader w:val="0"/>
        </w:trPr>
        <w:tc>
          <w:tcPr>
            <w:gridSpan w:val="4"/>
            <w:vMerge w:val="continue"/>
          </w:tcPr>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tcPr>
          <w:p w:rsidR="00000000" w:rsidDel="00000000" w:rsidP="00000000" w:rsidRDefault="00000000" w:rsidRPr="00000000" w14:paraId="0000040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Literature for reading:</w:t>
            </w:r>
          </w:p>
          <w:p w:rsidR="00000000" w:rsidDel="00000000" w:rsidP="00000000" w:rsidRDefault="00000000" w:rsidRPr="00000000" w14:paraId="0000041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Alberts B. et al. Molecular biology of the cell. 6th ed. 2015,p. 1297-1342</w:t>
            </w:r>
          </w:p>
        </w:tc>
        <w:tc>
          <w:tcPr>
            <w:gridSpan w:val="2"/>
          </w:tcPr>
          <w:p w:rsidR="00000000" w:rsidDel="00000000" w:rsidP="00000000" w:rsidRDefault="00000000" w:rsidRPr="00000000" w14:paraId="00000419">
            <w:pPr>
              <w:jc w:val="both"/>
              <w:rPr>
                <w:rFonts w:ascii="Times New Roman" w:cs="Times New Roman" w:eastAsia="Times New Roman" w:hAnsi="Times New Roman"/>
                <w:sz w:val="20"/>
                <w:szCs w:val="20"/>
              </w:rPr>
            </w:pPr>
            <w:r w:rsidDel="00000000" w:rsidR="00000000" w:rsidRPr="00000000">
              <w:rPr>
                <w:rtl w:val="0"/>
              </w:rPr>
            </w:r>
          </w:p>
        </w:tc>
      </w:tr>
      <w:tr>
        <w:trPr>
          <w:cantSplit w:val="0"/>
          <w:trHeight w:val="64" w:hRule="atLeast"/>
          <w:tblHeader w:val="0"/>
        </w:trPr>
        <w:tc>
          <w:tcPr>
            <w:gridSpan w:val="4"/>
            <w:vMerge w:val="continue"/>
          </w:tcPr>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tcPr>
          <w:p w:rsidR="00000000" w:rsidDel="00000000" w:rsidP="00000000" w:rsidRDefault="00000000" w:rsidRPr="00000000" w14:paraId="0000041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IWST - consultations on IWS, discussion of results of written works, etc</w:t>
            </w:r>
          </w:p>
        </w:tc>
        <w:tc>
          <w:tcPr>
            <w:gridSpan w:val="2"/>
          </w:tcPr>
          <w:p w:rsidR="00000000" w:rsidDel="00000000" w:rsidP="00000000" w:rsidRDefault="00000000" w:rsidRPr="00000000" w14:paraId="0000042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r>
      <w:tr>
        <w:trPr>
          <w:cantSplit w:val="0"/>
          <w:trHeight w:val="64" w:hRule="atLeast"/>
          <w:tblHeader w:val="0"/>
        </w:trPr>
        <w:tc>
          <w:tcPr>
            <w:gridSpan w:val="4"/>
            <w:vMerge w:val="continue"/>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shd w:fill="9cc3e5" w:val="clear"/>
          </w:tcPr>
          <w:p w:rsidR="00000000" w:rsidDel="00000000" w:rsidP="00000000" w:rsidRDefault="00000000" w:rsidRPr="00000000" w14:paraId="0000042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 PL: Carbohydrates: di-, oligo- and polysaccharides</w:t>
            </w:r>
          </w:p>
        </w:tc>
        <w:tc>
          <w:tcPr>
            <w:gridSpan w:val="2"/>
            <w:shd w:fill="9cc3e5" w:val="clear"/>
          </w:tcPr>
          <w:p w:rsidR="00000000" w:rsidDel="00000000" w:rsidP="00000000" w:rsidRDefault="00000000" w:rsidRPr="00000000" w14:paraId="0000043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r>
      <w:tr>
        <w:trPr>
          <w:cantSplit w:val="0"/>
          <w:trHeight w:val="64" w:hRule="atLeast"/>
          <w:tblHeader w:val="0"/>
        </w:trPr>
        <w:tc>
          <w:tcPr>
            <w:gridSpan w:val="4"/>
            <w:vMerge w:val="continue"/>
          </w:tcPr>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shd w:fill="9cc3e5" w:val="clear"/>
          </w:tcPr>
          <w:p w:rsidR="00000000" w:rsidDel="00000000" w:rsidP="00000000" w:rsidRDefault="00000000" w:rsidRPr="00000000" w14:paraId="0000043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Literature for reading:</w:t>
            </w:r>
          </w:p>
          <w:p w:rsidR="00000000" w:rsidDel="00000000" w:rsidP="00000000" w:rsidRDefault="00000000" w:rsidRPr="00000000" w14:paraId="0000043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Morris Hein, Scott Pattison, Susan Arena. Introduction to General, Organic, and Biochemistry [Text]: Book / 10th Edition.-USA: John Wiley&amp;Sons, Inc, 2012.-1091 p</w:t>
            </w:r>
            <w:r w:rsidDel="00000000" w:rsidR="00000000" w:rsidRPr="00000000">
              <w:rPr>
                <w:rtl w:val="0"/>
              </w:rPr>
            </w:r>
          </w:p>
        </w:tc>
        <w:tc>
          <w:tcPr>
            <w:gridSpan w:val="2"/>
            <w:shd w:fill="9cc3e5" w:val="clear"/>
          </w:tcPr>
          <w:p w:rsidR="00000000" w:rsidDel="00000000" w:rsidP="00000000" w:rsidRDefault="00000000" w:rsidRPr="00000000" w14:paraId="00000447">
            <w:pPr>
              <w:jc w:val="both"/>
              <w:rPr>
                <w:rFonts w:ascii="Times New Roman" w:cs="Times New Roman" w:eastAsia="Times New Roman" w:hAnsi="Times New Roman"/>
                <w:sz w:val="20"/>
                <w:szCs w:val="20"/>
              </w:rPr>
            </w:pPr>
            <w:r w:rsidDel="00000000" w:rsidR="00000000" w:rsidRPr="00000000">
              <w:rPr>
                <w:rtl w:val="0"/>
              </w:rPr>
            </w:r>
          </w:p>
        </w:tc>
      </w:tr>
      <w:tr>
        <w:trPr>
          <w:cantSplit w:val="0"/>
          <w:trHeight w:val="64" w:hRule="atLeast"/>
          <w:tblHeader w:val="0"/>
        </w:trPr>
        <w:tc>
          <w:tcPr>
            <w:gridSpan w:val="4"/>
            <w:vMerge w:val="continue"/>
          </w:tcPr>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shd w:fill="9cc3e5" w:val="clear"/>
          </w:tcPr>
          <w:p w:rsidR="00000000" w:rsidDel="00000000" w:rsidP="00000000" w:rsidRDefault="00000000" w:rsidRPr="00000000" w14:paraId="0000044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IWST - consultations on IWS, discussion of results of written works, etc</w:t>
            </w:r>
          </w:p>
        </w:tc>
        <w:tc>
          <w:tcPr>
            <w:gridSpan w:val="2"/>
            <w:shd w:fill="9cc3e5" w:val="clear"/>
          </w:tcPr>
          <w:p w:rsidR="00000000" w:rsidDel="00000000" w:rsidP="00000000" w:rsidRDefault="00000000" w:rsidRPr="00000000" w14:paraId="0000045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r>
      <w:tr>
        <w:trPr>
          <w:cantSplit w:val="0"/>
          <w:trHeight w:val="64" w:hRule="atLeast"/>
          <w:tblHeader w:val="0"/>
        </w:trPr>
        <w:tc>
          <w:tcPr>
            <w:gridSpan w:val="4"/>
            <w:vMerge w:val="restart"/>
          </w:tcPr>
          <w:p w:rsidR="00000000" w:rsidDel="00000000" w:rsidP="00000000" w:rsidRDefault="00000000" w:rsidRPr="00000000" w14:paraId="00000458">
            <w:pPr>
              <w:numPr>
                <w:ilvl w:val="0"/>
                <w:numId w:val="5"/>
              </w:numPr>
              <w:pBdr>
                <w:top w:space="0" w:sz="0" w:val="nil"/>
                <w:left w:space="0" w:sz="0" w:val="nil"/>
                <w:bottom w:space="0" w:sz="0" w:val="nil"/>
                <w:right w:space="0" w:sz="0" w:val="nil"/>
                <w:between w:space="0" w:sz="0" w:val="nil"/>
              </w:pBdr>
              <w:spacing w:after="160" w:lineRule="auto"/>
              <w:ind w:left="0" w:firstLine="0"/>
              <w:rPr>
                <w:rFonts w:ascii="Times New Roman" w:cs="Times New Roman" w:eastAsia="Times New Roman" w:hAnsi="Times New Roman"/>
                <w:color w:val="000000"/>
                <w:sz w:val="20"/>
                <w:szCs w:val="20"/>
              </w:rPr>
            </w:pPr>
            <w:r w:rsidDel="00000000" w:rsidR="00000000" w:rsidRPr="00000000">
              <w:rPr>
                <w:rtl w:val="0"/>
              </w:rPr>
            </w:r>
          </w:p>
        </w:tc>
        <w:tc>
          <w:tcPr>
            <w:gridSpan w:val="9"/>
          </w:tcPr>
          <w:p w:rsidR="00000000" w:rsidDel="00000000" w:rsidP="00000000" w:rsidRDefault="00000000" w:rsidRPr="00000000" w14:paraId="0000045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 PL: Mutation and DNA repair</w:t>
            </w:r>
          </w:p>
        </w:tc>
        <w:tc>
          <w:tcPr>
            <w:gridSpan w:val="2"/>
          </w:tcPr>
          <w:p w:rsidR="00000000" w:rsidDel="00000000" w:rsidP="00000000" w:rsidRDefault="00000000" w:rsidRPr="00000000" w14:paraId="0000046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w:t>
            </w:r>
          </w:p>
        </w:tc>
      </w:tr>
      <w:tr>
        <w:trPr>
          <w:cantSplit w:val="0"/>
          <w:trHeight w:val="64" w:hRule="atLeast"/>
          <w:tblHeader w:val="0"/>
        </w:trPr>
        <w:tc>
          <w:tcPr>
            <w:gridSpan w:val="4"/>
            <w:vMerge w:val="continue"/>
          </w:tcPr>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tcPr>
          <w:p w:rsidR="00000000" w:rsidDel="00000000" w:rsidP="00000000" w:rsidRDefault="00000000" w:rsidRPr="00000000" w14:paraId="0000046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Literature for reading:</w:t>
            </w:r>
          </w:p>
          <w:p w:rsidR="00000000" w:rsidDel="00000000" w:rsidP="00000000" w:rsidRDefault="00000000" w:rsidRPr="00000000" w14:paraId="0000046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Alberts B. et al. Molecular biology of the cell. 6th ed. 2015,p. 266-287, 485-491</w:t>
            </w:r>
          </w:p>
        </w:tc>
        <w:tc>
          <w:tcPr>
            <w:gridSpan w:val="2"/>
          </w:tcPr>
          <w:p w:rsidR="00000000" w:rsidDel="00000000" w:rsidP="00000000" w:rsidRDefault="00000000" w:rsidRPr="00000000" w14:paraId="00000475">
            <w:pPr>
              <w:jc w:val="both"/>
              <w:rPr>
                <w:rFonts w:ascii="Times New Roman" w:cs="Times New Roman" w:eastAsia="Times New Roman" w:hAnsi="Times New Roman"/>
                <w:sz w:val="20"/>
                <w:szCs w:val="20"/>
              </w:rPr>
            </w:pPr>
            <w:r w:rsidDel="00000000" w:rsidR="00000000" w:rsidRPr="00000000">
              <w:rPr>
                <w:rtl w:val="0"/>
              </w:rPr>
            </w:r>
          </w:p>
        </w:tc>
      </w:tr>
      <w:tr>
        <w:trPr>
          <w:cantSplit w:val="0"/>
          <w:trHeight w:val="64" w:hRule="atLeast"/>
          <w:tblHeader w:val="0"/>
        </w:trPr>
        <w:tc>
          <w:tcPr>
            <w:gridSpan w:val="4"/>
            <w:vMerge w:val="continue"/>
          </w:tcPr>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tcPr>
          <w:p w:rsidR="00000000" w:rsidDel="00000000" w:rsidP="00000000" w:rsidRDefault="00000000" w:rsidRPr="00000000" w14:paraId="0000047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IWST - consultations on IWS, discussion of results of written works, etc</w:t>
            </w:r>
          </w:p>
        </w:tc>
        <w:tc>
          <w:tcPr>
            <w:gridSpan w:val="2"/>
          </w:tcPr>
          <w:p w:rsidR="00000000" w:rsidDel="00000000" w:rsidP="00000000" w:rsidRDefault="00000000" w:rsidRPr="00000000" w14:paraId="0000048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r>
      <w:tr>
        <w:trPr>
          <w:cantSplit w:val="0"/>
          <w:trHeight w:val="64" w:hRule="atLeast"/>
          <w:tblHeader w:val="0"/>
        </w:trPr>
        <w:tc>
          <w:tcPr>
            <w:gridSpan w:val="4"/>
            <w:vMerge w:val="continue"/>
          </w:tcPr>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shd w:fill="9cc3e5" w:val="clear"/>
          </w:tcPr>
          <w:p w:rsidR="00000000" w:rsidDel="00000000" w:rsidP="00000000" w:rsidRDefault="00000000" w:rsidRPr="00000000" w14:paraId="0000048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 PL: Amino acids. Biologically important properties of α-amino acids. Peptides</w:t>
            </w:r>
          </w:p>
        </w:tc>
        <w:tc>
          <w:tcPr>
            <w:gridSpan w:val="2"/>
            <w:shd w:fill="9cc3e5" w:val="clear"/>
          </w:tcPr>
          <w:p w:rsidR="00000000" w:rsidDel="00000000" w:rsidP="00000000" w:rsidRDefault="00000000" w:rsidRPr="00000000" w14:paraId="0000049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r>
      <w:tr>
        <w:trPr>
          <w:cantSplit w:val="0"/>
          <w:trHeight w:val="64" w:hRule="atLeast"/>
          <w:tblHeader w:val="0"/>
        </w:trPr>
        <w:tc>
          <w:tcPr>
            <w:gridSpan w:val="4"/>
            <w:vMerge w:val="continue"/>
          </w:tcPr>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shd w:fill="9cc3e5" w:val="clear"/>
          </w:tcPr>
          <w:p w:rsidR="00000000" w:rsidDel="00000000" w:rsidP="00000000" w:rsidRDefault="00000000" w:rsidRPr="00000000" w14:paraId="0000049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Literature for reading:</w:t>
            </w:r>
          </w:p>
          <w:p w:rsidR="00000000" w:rsidDel="00000000" w:rsidP="00000000" w:rsidRDefault="00000000" w:rsidRPr="00000000" w14:paraId="0000049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Morris Hein, Scott Pattison, Susan Arena. Introduction to General, Organic, and Biochemistry [Text]: Book / 10th Edition.-USA: John Wiley&amp;Sons, Inc, 2012.-1091 p</w:t>
            </w:r>
            <w:r w:rsidDel="00000000" w:rsidR="00000000" w:rsidRPr="00000000">
              <w:rPr>
                <w:rtl w:val="0"/>
              </w:rPr>
            </w:r>
          </w:p>
        </w:tc>
        <w:tc>
          <w:tcPr>
            <w:gridSpan w:val="2"/>
            <w:shd w:fill="9cc3e5" w:val="clear"/>
          </w:tcPr>
          <w:p w:rsidR="00000000" w:rsidDel="00000000" w:rsidP="00000000" w:rsidRDefault="00000000" w:rsidRPr="00000000" w14:paraId="000004A3">
            <w:pPr>
              <w:jc w:val="both"/>
              <w:rPr>
                <w:rFonts w:ascii="Times New Roman" w:cs="Times New Roman" w:eastAsia="Times New Roman" w:hAnsi="Times New Roman"/>
                <w:sz w:val="20"/>
                <w:szCs w:val="20"/>
              </w:rPr>
            </w:pPr>
            <w:r w:rsidDel="00000000" w:rsidR="00000000" w:rsidRPr="00000000">
              <w:rPr>
                <w:rtl w:val="0"/>
              </w:rPr>
            </w:r>
          </w:p>
        </w:tc>
      </w:tr>
      <w:tr>
        <w:trPr>
          <w:cantSplit w:val="0"/>
          <w:trHeight w:val="64" w:hRule="atLeast"/>
          <w:tblHeader w:val="0"/>
        </w:trPr>
        <w:tc>
          <w:tcPr>
            <w:gridSpan w:val="4"/>
            <w:vMerge w:val="continue"/>
          </w:tcPr>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shd w:fill="9cc3e5" w:val="clear"/>
          </w:tcPr>
          <w:p w:rsidR="00000000" w:rsidDel="00000000" w:rsidP="00000000" w:rsidRDefault="00000000" w:rsidRPr="00000000" w14:paraId="000004A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IWST - consultations on IWS, discussion of results of written works, etc</w:t>
            </w:r>
          </w:p>
        </w:tc>
        <w:tc>
          <w:tcPr>
            <w:gridSpan w:val="2"/>
            <w:shd w:fill="9cc3e5" w:val="clear"/>
          </w:tcPr>
          <w:p w:rsidR="00000000" w:rsidDel="00000000" w:rsidP="00000000" w:rsidRDefault="00000000" w:rsidRPr="00000000" w14:paraId="000004B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r>
      <w:tr>
        <w:trPr>
          <w:cantSplit w:val="0"/>
          <w:trHeight w:val="64" w:hRule="atLeast"/>
          <w:tblHeader w:val="0"/>
        </w:trPr>
        <w:tc>
          <w:tcPr>
            <w:gridSpan w:val="4"/>
            <w:vMerge w:val="continue"/>
          </w:tcPr>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shd w:fill="f4b083" w:val="clear"/>
          </w:tcPr>
          <w:p w:rsidR="00000000" w:rsidDel="00000000" w:rsidP="00000000" w:rsidRDefault="00000000" w:rsidRPr="00000000" w14:paraId="000004B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Colloquium 3</w:t>
            </w:r>
            <w:r w:rsidDel="00000000" w:rsidR="00000000" w:rsidRPr="00000000">
              <w:rPr>
                <w:rtl w:val="0"/>
              </w:rPr>
            </w:r>
          </w:p>
        </w:tc>
        <w:tc>
          <w:tcPr>
            <w:gridSpan w:val="2"/>
            <w:shd w:fill="f4b083" w:val="clear"/>
          </w:tcPr>
          <w:p w:rsidR="00000000" w:rsidDel="00000000" w:rsidP="00000000" w:rsidRDefault="00000000" w:rsidRPr="00000000" w14:paraId="000004C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r>
      <w:tr>
        <w:trPr>
          <w:cantSplit w:val="0"/>
          <w:trHeight w:val="64" w:hRule="atLeast"/>
          <w:tblHeader w:val="0"/>
        </w:trPr>
        <w:tc>
          <w:tcPr>
            <w:gridSpan w:val="4"/>
            <w:vMerge w:val="restart"/>
          </w:tcPr>
          <w:p w:rsidR="00000000" w:rsidDel="00000000" w:rsidP="00000000" w:rsidRDefault="00000000" w:rsidRPr="00000000" w14:paraId="000004C3">
            <w:pPr>
              <w:numPr>
                <w:ilvl w:val="0"/>
                <w:numId w:val="5"/>
              </w:numPr>
              <w:pBdr>
                <w:top w:space="0" w:sz="0" w:val="nil"/>
                <w:left w:space="0" w:sz="0" w:val="nil"/>
                <w:bottom w:space="0" w:sz="0" w:val="nil"/>
                <w:right w:space="0" w:sz="0" w:val="nil"/>
                <w:between w:space="0" w:sz="0" w:val="nil"/>
              </w:pBdr>
              <w:spacing w:after="160" w:lineRule="auto"/>
              <w:ind w:left="0" w:firstLine="0"/>
              <w:rPr>
                <w:rFonts w:ascii="Times New Roman" w:cs="Times New Roman" w:eastAsia="Times New Roman" w:hAnsi="Times New Roman"/>
                <w:color w:val="000000"/>
                <w:sz w:val="20"/>
                <w:szCs w:val="20"/>
              </w:rPr>
            </w:pPr>
            <w:r w:rsidDel="00000000" w:rsidR="00000000" w:rsidRPr="00000000">
              <w:rPr>
                <w:rtl w:val="0"/>
              </w:rPr>
            </w:r>
          </w:p>
        </w:tc>
        <w:tc>
          <w:tcPr>
            <w:gridSpan w:val="9"/>
          </w:tcPr>
          <w:p w:rsidR="00000000" w:rsidDel="00000000" w:rsidP="00000000" w:rsidRDefault="00000000" w:rsidRPr="00000000" w14:paraId="000004C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 PL: Methods and Techniques in Molecular Biology</w:t>
            </w:r>
          </w:p>
        </w:tc>
        <w:tc>
          <w:tcPr>
            <w:gridSpan w:val="2"/>
          </w:tcPr>
          <w:p w:rsidR="00000000" w:rsidDel="00000000" w:rsidP="00000000" w:rsidRDefault="00000000" w:rsidRPr="00000000" w14:paraId="000004D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w:t>
            </w:r>
          </w:p>
        </w:tc>
      </w:tr>
      <w:tr>
        <w:trPr>
          <w:cantSplit w:val="0"/>
          <w:trHeight w:val="64" w:hRule="atLeast"/>
          <w:tblHeader w:val="0"/>
        </w:trPr>
        <w:tc>
          <w:tcPr>
            <w:gridSpan w:val="4"/>
            <w:vMerge w:val="continue"/>
          </w:tcPr>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tcPr>
          <w:p w:rsidR="00000000" w:rsidDel="00000000" w:rsidP="00000000" w:rsidRDefault="00000000" w:rsidRPr="00000000" w14:paraId="000004D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Literature for reading:</w:t>
            </w:r>
          </w:p>
          <w:p w:rsidR="00000000" w:rsidDel="00000000" w:rsidP="00000000" w:rsidRDefault="00000000" w:rsidRPr="00000000" w14:paraId="000004D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Alberts B. et al. Molecular biology of the cell. 6th ed. 2015,p. 463-484</w:t>
            </w:r>
          </w:p>
          <w:p w:rsidR="00000000" w:rsidDel="00000000" w:rsidP="00000000" w:rsidRDefault="00000000" w:rsidRPr="00000000" w14:paraId="000004D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Cooper GM. The Cell: A Molecular Approach. 4</w:t>
            </w:r>
            <w:r w:rsidDel="00000000" w:rsidR="00000000" w:rsidRPr="00000000">
              <w:rPr>
                <w:rFonts w:ascii="Times New Roman" w:cs="Times New Roman" w:eastAsia="Times New Roman" w:hAnsi="Times New Roman"/>
                <w:sz w:val="20"/>
                <w:szCs w:val="20"/>
                <w:vertAlign w:val="superscript"/>
                <w:rtl w:val="0"/>
              </w:rPr>
              <w:t xml:space="preserve">th</w:t>
            </w:r>
            <w:r w:rsidDel="00000000" w:rsidR="00000000" w:rsidRPr="00000000">
              <w:rPr>
                <w:rFonts w:ascii="Times New Roman" w:cs="Times New Roman" w:eastAsia="Times New Roman" w:hAnsi="Times New Roman"/>
                <w:sz w:val="20"/>
                <w:szCs w:val="20"/>
                <w:rtl w:val="0"/>
              </w:rPr>
              <w:t xml:space="preserve"> ed., p.129-134</w:t>
            </w:r>
          </w:p>
        </w:tc>
        <w:tc>
          <w:tcPr>
            <w:gridSpan w:val="2"/>
          </w:tcPr>
          <w:p w:rsidR="00000000" w:rsidDel="00000000" w:rsidP="00000000" w:rsidRDefault="00000000" w:rsidRPr="00000000" w14:paraId="000004E1">
            <w:pPr>
              <w:jc w:val="both"/>
              <w:rPr>
                <w:rFonts w:ascii="Times New Roman" w:cs="Times New Roman" w:eastAsia="Times New Roman" w:hAnsi="Times New Roman"/>
                <w:sz w:val="20"/>
                <w:szCs w:val="20"/>
              </w:rPr>
            </w:pPr>
            <w:r w:rsidDel="00000000" w:rsidR="00000000" w:rsidRPr="00000000">
              <w:rPr>
                <w:rtl w:val="0"/>
              </w:rPr>
            </w:r>
          </w:p>
        </w:tc>
      </w:tr>
      <w:tr>
        <w:trPr>
          <w:cantSplit w:val="0"/>
          <w:trHeight w:val="64" w:hRule="atLeast"/>
          <w:tblHeader w:val="0"/>
        </w:trPr>
        <w:tc>
          <w:tcPr>
            <w:gridSpan w:val="4"/>
            <w:vMerge w:val="continue"/>
          </w:tcPr>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tcPr>
          <w:p w:rsidR="00000000" w:rsidDel="00000000" w:rsidP="00000000" w:rsidRDefault="00000000" w:rsidRPr="00000000" w14:paraId="000004E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IWST - consultations on IWS, discussion of results of written works, etc</w:t>
            </w:r>
          </w:p>
        </w:tc>
        <w:tc>
          <w:tcPr>
            <w:gridSpan w:val="2"/>
          </w:tcPr>
          <w:p w:rsidR="00000000" w:rsidDel="00000000" w:rsidP="00000000" w:rsidRDefault="00000000" w:rsidRPr="00000000" w14:paraId="000004F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r>
      <w:tr>
        <w:trPr>
          <w:cantSplit w:val="0"/>
          <w:trHeight w:val="64" w:hRule="atLeast"/>
          <w:tblHeader w:val="0"/>
        </w:trPr>
        <w:tc>
          <w:tcPr>
            <w:gridSpan w:val="4"/>
            <w:vMerge w:val="continue"/>
          </w:tcPr>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shd w:fill="9cc3e5" w:val="clear"/>
          </w:tcPr>
          <w:p w:rsidR="00000000" w:rsidDel="00000000" w:rsidP="00000000" w:rsidRDefault="00000000" w:rsidRPr="00000000" w14:paraId="000004F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 PL: Nucleic acids (nucleotides, polynucleotides) and enzymes</w:t>
            </w:r>
          </w:p>
        </w:tc>
        <w:tc>
          <w:tcPr>
            <w:gridSpan w:val="2"/>
            <w:shd w:fill="9cc3e5" w:val="clear"/>
          </w:tcPr>
          <w:p w:rsidR="00000000" w:rsidDel="00000000" w:rsidP="00000000" w:rsidRDefault="00000000" w:rsidRPr="00000000" w14:paraId="000004F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r>
      <w:tr>
        <w:trPr>
          <w:cantSplit w:val="0"/>
          <w:trHeight w:val="64" w:hRule="atLeast"/>
          <w:tblHeader w:val="0"/>
        </w:trPr>
        <w:tc>
          <w:tcPr>
            <w:gridSpan w:val="4"/>
            <w:vMerge w:val="continue"/>
          </w:tcPr>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shd w:fill="9cc3e5" w:val="clear"/>
          </w:tcPr>
          <w:p w:rsidR="00000000" w:rsidDel="00000000" w:rsidP="00000000" w:rsidRDefault="00000000" w:rsidRPr="00000000" w14:paraId="0000050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Literature for reading:</w:t>
            </w:r>
          </w:p>
          <w:p w:rsidR="00000000" w:rsidDel="00000000" w:rsidP="00000000" w:rsidRDefault="00000000" w:rsidRPr="00000000" w14:paraId="0000050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Organic Chemistry. International student version. 10ed. T.w.Graham Solomons, Craig. B. Fryhle., pp. 790-798</w:t>
            </w:r>
            <w:r w:rsidDel="00000000" w:rsidR="00000000" w:rsidRPr="00000000">
              <w:rPr>
                <w:rtl w:val="0"/>
              </w:rPr>
            </w:r>
          </w:p>
        </w:tc>
        <w:tc>
          <w:tcPr>
            <w:gridSpan w:val="2"/>
            <w:shd w:fill="9cc3e5" w:val="clear"/>
          </w:tcPr>
          <w:p w:rsidR="00000000" w:rsidDel="00000000" w:rsidP="00000000" w:rsidRDefault="00000000" w:rsidRPr="00000000" w14:paraId="0000050F">
            <w:pPr>
              <w:jc w:val="both"/>
              <w:rPr>
                <w:rFonts w:ascii="Times New Roman" w:cs="Times New Roman" w:eastAsia="Times New Roman" w:hAnsi="Times New Roman"/>
                <w:sz w:val="20"/>
                <w:szCs w:val="20"/>
              </w:rPr>
            </w:pPr>
            <w:r w:rsidDel="00000000" w:rsidR="00000000" w:rsidRPr="00000000">
              <w:rPr>
                <w:rtl w:val="0"/>
              </w:rPr>
            </w:r>
          </w:p>
        </w:tc>
      </w:tr>
      <w:tr>
        <w:trPr>
          <w:cantSplit w:val="0"/>
          <w:trHeight w:val="64" w:hRule="atLeast"/>
          <w:tblHeader w:val="0"/>
        </w:trPr>
        <w:tc>
          <w:tcPr>
            <w:gridSpan w:val="4"/>
            <w:vMerge w:val="continue"/>
          </w:tcPr>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shd w:fill="9cc3e5" w:val="clear"/>
          </w:tcPr>
          <w:p w:rsidR="00000000" w:rsidDel="00000000" w:rsidP="00000000" w:rsidRDefault="00000000" w:rsidRPr="00000000" w14:paraId="0000051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IWST - consultations on IWS, discussion of results of written works, etc</w:t>
            </w:r>
          </w:p>
        </w:tc>
        <w:tc>
          <w:tcPr>
            <w:gridSpan w:val="2"/>
            <w:shd w:fill="9cc3e5" w:val="clear"/>
          </w:tcPr>
          <w:p w:rsidR="00000000" w:rsidDel="00000000" w:rsidP="00000000" w:rsidRDefault="00000000" w:rsidRPr="00000000" w14:paraId="0000051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r>
      <w:tr>
        <w:trPr>
          <w:cantSplit w:val="0"/>
          <w:trHeight w:val="64" w:hRule="atLeast"/>
          <w:tblHeader w:val="0"/>
        </w:trPr>
        <w:tc>
          <w:tcPr>
            <w:gridSpan w:val="4"/>
            <w:vMerge w:val="restart"/>
          </w:tcPr>
          <w:p w:rsidR="00000000" w:rsidDel="00000000" w:rsidP="00000000" w:rsidRDefault="00000000" w:rsidRPr="00000000" w14:paraId="00000520">
            <w:pPr>
              <w:numPr>
                <w:ilvl w:val="0"/>
                <w:numId w:val="5"/>
              </w:numPr>
              <w:pBdr>
                <w:top w:space="0" w:sz="0" w:val="nil"/>
                <w:left w:space="0" w:sz="0" w:val="nil"/>
                <w:bottom w:space="0" w:sz="0" w:val="nil"/>
                <w:right w:space="0" w:sz="0" w:val="nil"/>
                <w:between w:space="0" w:sz="0" w:val="nil"/>
              </w:pBdr>
              <w:spacing w:after="160" w:lineRule="auto"/>
              <w:ind w:left="0" w:firstLine="0"/>
              <w:rPr>
                <w:rFonts w:ascii="Times New Roman" w:cs="Times New Roman" w:eastAsia="Times New Roman" w:hAnsi="Times New Roman"/>
                <w:color w:val="000000"/>
                <w:sz w:val="20"/>
                <w:szCs w:val="20"/>
              </w:rPr>
            </w:pPr>
            <w:r w:rsidDel="00000000" w:rsidR="00000000" w:rsidRPr="00000000">
              <w:rPr>
                <w:rtl w:val="0"/>
              </w:rPr>
            </w:r>
          </w:p>
        </w:tc>
        <w:tc>
          <w:tcPr>
            <w:gridSpan w:val="9"/>
          </w:tcPr>
          <w:p w:rsidR="00000000" w:rsidDel="00000000" w:rsidP="00000000" w:rsidRDefault="00000000" w:rsidRPr="00000000" w14:paraId="0000052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 PL: Methods and Techniques in Molecular Biology</w:t>
            </w:r>
          </w:p>
        </w:tc>
        <w:tc>
          <w:tcPr>
            <w:gridSpan w:val="2"/>
          </w:tcPr>
          <w:p w:rsidR="00000000" w:rsidDel="00000000" w:rsidP="00000000" w:rsidRDefault="00000000" w:rsidRPr="00000000" w14:paraId="0000052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w:t>
            </w:r>
          </w:p>
        </w:tc>
      </w:tr>
      <w:tr>
        <w:trPr>
          <w:cantSplit w:val="0"/>
          <w:trHeight w:val="64" w:hRule="atLeast"/>
          <w:tblHeader w:val="0"/>
        </w:trPr>
        <w:tc>
          <w:tcPr>
            <w:gridSpan w:val="4"/>
            <w:vMerge w:val="continue"/>
          </w:tcPr>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tcPr>
          <w:p w:rsidR="00000000" w:rsidDel="00000000" w:rsidP="00000000" w:rsidRDefault="00000000" w:rsidRPr="00000000" w14:paraId="0000053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Literature for reading:</w:t>
            </w:r>
          </w:p>
          <w:p w:rsidR="00000000" w:rsidDel="00000000" w:rsidP="00000000" w:rsidRDefault="00000000" w:rsidRPr="00000000" w14:paraId="0000053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Alberts B. et al. Molecular biology of the cell. 6th ed. 2015,p. 463-484</w:t>
            </w:r>
          </w:p>
          <w:p w:rsidR="00000000" w:rsidDel="00000000" w:rsidP="00000000" w:rsidRDefault="00000000" w:rsidRPr="00000000" w14:paraId="0000053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Cooper GM. The Cell: A Molecular Approach. 4</w:t>
            </w:r>
            <w:r w:rsidDel="00000000" w:rsidR="00000000" w:rsidRPr="00000000">
              <w:rPr>
                <w:rFonts w:ascii="Times New Roman" w:cs="Times New Roman" w:eastAsia="Times New Roman" w:hAnsi="Times New Roman"/>
                <w:sz w:val="20"/>
                <w:szCs w:val="20"/>
                <w:vertAlign w:val="superscript"/>
                <w:rtl w:val="0"/>
              </w:rPr>
              <w:t xml:space="preserve">th</w:t>
            </w:r>
            <w:r w:rsidDel="00000000" w:rsidR="00000000" w:rsidRPr="00000000">
              <w:rPr>
                <w:rFonts w:ascii="Times New Roman" w:cs="Times New Roman" w:eastAsia="Times New Roman" w:hAnsi="Times New Roman"/>
                <w:sz w:val="20"/>
                <w:szCs w:val="20"/>
                <w:rtl w:val="0"/>
              </w:rPr>
              <w:t xml:space="preserve"> ed., p.129-134</w:t>
            </w:r>
          </w:p>
        </w:tc>
        <w:tc>
          <w:tcPr>
            <w:gridSpan w:val="2"/>
          </w:tcPr>
          <w:p w:rsidR="00000000" w:rsidDel="00000000" w:rsidP="00000000" w:rsidRDefault="00000000" w:rsidRPr="00000000" w14:paraId="0000053E">
            <w:pPr>
              <w:jc w:val="both"/>
              <w:rPr>
                <w:rFonts w:ascii="Times New Roman" w:cs="Times New Roman" w:eastAsia="Times New Roman" w:hAnsi="Times New Roman"/>
                <w:sz w:val="20"/>
                <w:szCs w:val="20"/>
              </w:rPr>
            </w:pPr>
            <w:r w:rsidDel="00000000" w:rsidR="00000000" w:rsidRPr="00000000">
              <w:rPr>
                <w:rtl w:val="0"/>
              </w:rPr>
            </w:r>
          </w:p>
        </w:tc>
      </w:tr>
      <w:tr>
        <w:trPr>
          <w:cantSplit w:val="0"/>
          <w:trHeight w:val="64" w:hRule="atLeast"/>
          <w:tblHeader w:val="0"/>
        </w:trPr>
        <w:tc>
          <w:tcPr>
            <w:gridSpan w:val="4"/>
            <w:vMerge w:val="continue"/>
          </w:tcPr>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shd w:fill="9cc3e5" w:val="clear"/>
          </w:tcPr>
          <w:p w:rsidR="00000000" w:rsidDel="00000000" w:rsidP="00000000" w:rsidRDefault="00000000" w:rsidRPr="00000000" w14:paraId="0000054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 PL: Lipids</w:t>
            </w:r>
          </w:p>
        </w:tc>
        <w:tc>
          <w:tcPr>
            <w:gridSpan w:val="2"/>
            <w:shd w:fill="9cc3e5" w:val="clear"/>
          </w:tcPr>
          <w:p w:rsidR="00000000" w:rsidDel="00000000" w:rsidP="00000000" w:rsidRDefault="00000000" w:rsidRPr="00000000" w14:paraId="0000054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r>
      <w:tr>
        <w:trPr>
          <w:cantSplit w:val="0"/>
          <w:trHeight w:val="64" w:hRule="atLeast"/>
          <w:tblHeader w:val="0"/>
        </w:trPr>
        <w:tc>
          <w:tcPr>
            <w:gridSpan w:val="4"/>
            <w:vMerge w:val="continue"/>
          </w:tcPr>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shd w:fill="9cc3e5" w:val="clear"/>
          </w:tcPr>
          <w:p w:rsidR="00000000" w:rsidDel="00000000" w:rsidP="00000000" w:rsidRDefault="00000000" w:rsidRPr="00000000" w14:paraId="0000055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Literature for reading:</w:t>
            </w:r>
          </w:p>
          <w:p w:rsidR="00000000" w:rsidDel="00000000" w:rsidP="00000000" w:rsidRDefault="00000000" w:rsidRPr="00000000" w14:paraId="0000055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Morris Hein, Scott Pattison, Susan Arena. Introduction to General, Organic, and Biochemistry [Text]: Book / 10th Edition.-USA: John Wiley&amp;Sons, Inc, 2012.-1091 p</w:t>
            </w:r>
            <w:r w:rsidDel="00000000" w:rsidR="00000000" w:rsidRPr="00000000">
              <w:rPr>
                <w:rtl w:val="0"/>
              </w:rPr>
            </w:r>
          </w:p>
        </w:tc>
        <w:tc>
          <w:tcPr>
            <w:gridSpan w:val="2"/>
            <w:shd w:fill="9cc3e5" w:val="clear"/>
          </w:tcPr>
          <w:p w:rsidR="00000000" w:rsidDel="00000000" w:rsidP="00000000" w:rsidRDefault="00000000" w:rsidRPr="00000000" w14:paraId="0000055D">
            <w:pPr>
              <w:jc w:val="both"/>
              <w:rPr>
                <w:rFonts w:ascii="Times New Roman" w:cs="Times New Roman" w:eastAsia="Times New Roman" w:hAnsi="Times New Roman"/>
                <w:sz w:val="20"/>
                <w:szCs w:val="20"/>
              </w:rPr>
            </w:pPr>
            <w:r w:rsidDel="00000000" w:rsidR="00000000" w:rsidRPr="00000000">
              <w:rPr>
                <w:rtl w:val="0"/>
              </w:rPr>
            </w:r>
          </w:p>
        </w:tc>
      </w:tr>
      <w:tr>
        <w:trPr>
          <w:cantSplit w:val="0"/>
          <w:trHeight w:val="64" w:hRule="atLeast"/>
          <w:tblHeader w:val="0"/>
        </w:trPr>
        <w:tc>
          <w:tcPr>
            <w:gridSpan w:val="4"/>
            <w:vMerge w:val="continue"/>
          </w:tcPr>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shd w:fill="9cc3e5" w:val="clear"/>
          </w:tcPr>
          <w:p w:rsidR="00000000" w:rsidDel="00000000" w:rsidP="00000000" w:rsidRDefault="00000000" w:rsidRPr="00000000" w14:paraId="0000056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IWS – Case study, discussion of results </w:t>
            </w:r>
          </w:p>
        </w:tc>
        <w:tc>
          <w:tcPr>
            <w:gridSpan w:val="2"/>
            <w:shd w:fill="9cc3e5" w:val="clear"/>
          </w:tcPr>
          <w:p w:rsidR="00000000" w:rsidDel="00000000" w:rsidP="00000000" w:rsidRDefault="00000000" w:rsidRPr="00000000" w14:paraId="0000056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r>
      <w:tr>
        <w:trPr>
          <w:cantSplit w:val="0"/>
          <w:trHeight w:val="64" w:hRule="atLeast"/>
          <w:tblHeader w:val="0"/>
        </w:trPr>
        <w:tc>
          <w:tcPr>
            <w:gridSpan w:val="4"/>
            <w:vMerge w:val="restart"/>
          </w:tcPr>
          <w:p w:rsidR="00000000" w:rsidDel="00000000" w:rsidP="00000000" w:rsidRDefault="00000000" w:rsidRPr="00000000" w14:paraId="0000056E">
            <w:pPr>
              <w:numPr>
                <w:ilvl w:val="0"/>
                <w:numId w:val="5"/>
              </w:numPr>
              <w:pBdr>
                <w:top w:space="0" w:sz="0" w:val="nil"/>
                <w:left w:space="0" w:sz="0" w:val="nil"/>
                <w:bottom w:space="0" w:sz="0" w:val="nil"/>
                <w:right w:space="0" w:sz="0" w:val="nil"/>
                <w:between w:space="0" w:sz="0" w:val="nil"/>
              </w:pBdr>
              <w:spacing w:after="160" w:lineRule="auto"/>
              <w:ind w:left="0" w:firstLine="0"/>
              <w:rPr>
                <w:rFonts w:ascii="Times New Roman" w:cs="Times New Roman" w:eastAsia="Times New Roman" w:hAnsi="Times New Roman"/>
                <w:color w:val="000000"/>
                <w:sz w:val="20"/>
                <w:szCs w:val="20"/>
              </w:rPr>
            </w:pPr>
            <w:r w:rsidDel="00000000" w:rsidR="00000000" w:rsidRPr="00000000">
              <w:rPr>
                <w:rtl w:val="0"/>
              </w:rPr>
            </w:r>
          </w:p>
        </w:tc>
        <w:tc>
          <w:tcPr>
            <w:gridSpan w:val="9"/>
          </w:tcPr>
          <w:p w:rsidR="00000000" w:rsidDel="00000000" w:rsidP="00000000" w:rsidRDefault="00000000" w:rsidRPr="00000000" w14:paraId="0000057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 PL: Gene engineering and recombinant DNA technology</w:t>
            </w:r>
          </w:p>
        </w:tc>
        <w:tc>
          <w:tcPr>
            <w:gridSpan w:val="2"/>
          </w:tcPr>
          <w:p w:rsidR="00000000" w:rsidDel="00000000" w:rsidP="00000000" w:rsidRDefault="00000000" w:rsidRPr="00000000" w14:paraId="0000057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w:t>
            </w:r>
          </w:p>
        </w:tc>
      </w:tr>
      <w:tr>
        <w:trPr>
          <w:cantSplit w:val="0"/>
          <w:trHeight w:val="64" w:hRule="atLeast"/>
          <w:tblHeader w:val="0"/>
        </w:trPr>
        <w:tc>
          <w:tcPr>
            <w:gridSpan w:val="4"/>
            <w:vMerge w:val="continue"/>
          </w:tcPr>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tcPr>
          <w:p w:rsidR="00000000" w:rsidDel="00000000" w:rsidP="00000000" w:rsidRDefault="00000000" w:rsidRPr="00000000" w14:paraId="0000058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Literature for reading:</w:t>
            </w:r>
          </w:p>
          <w:p w:rsidR="00000000" w:rsidDel="00000000" w:rsidP="00000000" w:rsidRDefault="00000000" w:rsidRPr="00000000" w14:paraId="0000058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Cooper GM. The Cell: A Molecular Approach. 4</w:t>
            </w:r>
            <w:r w:rsidDel="00000000" w:rsidR="00000000" w:rsidRPr="00000000">
              <w:rPr>
                <w:rFonts w:ascii="Times New Roman" w:cs="Times New Roman" w:eastAsia="Times New Roman" w:hAnsi="Times New Roman"/>
                <w:sz w:val="20"/>
                <w:szCs w:val="20"/>
                <w:vertAlign w:val="superscript"/>
                <w:rtl w:val="0"/>
              </w:rPr>
              <w:t xml:space="preserve">th</w:t>
            </w:r>
            <w:r w:rsidDel="00000000" w:rsidR="00000000" w:rsidRPr="00000000">
              <w:rPr>
                <w:rFonts w:ascii="Times New Roman" w:cs="Times New Roman" w:eastAsia="Times New Roman" w:hAnsi="Times New Roman"/>
                <w:sz w:val="20"/>
                <w:szCs w:val="20"/>
                <w:rtl w:val="0"/>
              </w:rPr>
              <w:t xml:space="preserve"> ed., p. 118-126</w:t>
            </w:r>
          </w:p>
          <w:p w:rsidR="00000000" w:rsidDel="00000000" w:rsidP="00000000" w:rsidRDefault="00000000" w:rsidRPr="00000000" w14:paraId="0000058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Weaver, pp. 759-762.</w:t>
            </w:r>
          </w:p>
          <w:p w:rsidR="00000000" w:rsidDel="00000000" w:rsidP="00000000" w:rsidRDefault="00000000" w:rsidRPr="00000000" w14:paraId="0000058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Weaver, pp. 765-784.</w:t>
            </w:r>
          </w:p>
        </w:tc>
        <w:tc>
          <w:tcPr>
            <w:gridSpan w:val="2"/>
          </w:tcPr>
          <w:p w:rsidR="00000000" w:rsidDel="00000000" w:rsidP="00000000" w:rsidRDefault="00000000" w:rsidRPr="00000000" w14:paraId="0000058D">
            <w:pPr>
              <w:jc w:val="both"/>
              <w:rPr>
                <w:rFonts w:ascii="Times New Roman" w:cs="Times New Roman" w:eastAsia="Times New Roman" w:hAnsi="Times New Roman"/>
                <w:sz w:val="20"/>
                <w:szCs w:val="20"/>
              </w:rPr>
            </w:pPr>
            <w:r w:rsidDel="00000000" w:rsidR="00000000" w:rsidRPr="00000000">
              <w:rPr>
                <w:rtl w:val="0"/>
              </w:rPr>
            </w:r>
          </w:p>
        </w:tc>
      </w:tr>
      <w:tr>
        <w:trPr>
          <w:cantSplit w:val="0"/>
          <w:trHeight w:val="64" w:hRule="atLeast"/>
          <w:tblHeader w:val="0"/>
        </w:trPr>
        <w:tc>
          <w:tcPr>
            <w:gridSpan w:val="4"/>
            <w:vMerge w:val="continue"/>
          </w:tcPr>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tcPr>
          <w:p w:rsidR="00000000" w:rsidDel="00000000" w:rsidP="00000000" w:rsidRDefault="00000000" w:rsidRPr="00000000" w14:paraId="0000059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 PL: Gene engineering and recombinant DNA technology</w:t>
            </w:r>
          </w:p>
        </w:tc>
        <w:tc>
          <w:tcPr>
            <w:gridSpan w:val="2"/>
          </w:tcPr>
          <w:p w:rsidR="00000000" w:rsidDel="00000000" w:rsidP="00000000" w:rsidRDefault="00000000" w:rsidRPr="00000000" w14:paraId="0000059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r>
      <w:tr>
        <w:trPr>
          <w:cantSplit w:val="0"/>
          <w:trHeight w:val="64" w:hRule="atLeast"/>
          <w:tblHeader w:val="0"/>
        </w:trPr>
        <w:tc>
          <w:tcPr>
            <w:gridSpan w:val="4"/>
            <w:vMerge w:val="continue"/>
          </w:tcPr>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shd w:fill="9cc3e5" w:val="clear"/>
          </w:tcPr>
          <w:p w:rsidR="00000000" w:rsidDel="00000000" w:rsidP="00000000" w:rsidRDefault="00000000" w:rsidRPr="00000000" w14:paraId="000005A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 PL: Lipids: fatty acids</w:t>
            </w:r>
          </w:p>
        </w:tc>
        <w:tc>
          <w:tcPr>
            <w:gridSpan w:val="2"/>
            <w:shd w:fill="9cc3e5" w:val="clear"/>
          </w:tcPr>
          <w:p w:rsidR="00000000" w:rsidDel="00000000" w:rsidP="00000000" w:rsidRDefault="00000000" w:rsidRPr="00000000" w14:paraId="000005A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r>
      <w:tr>
        <w:trPr>
          <w:cantSplit w:val="0"/>
          <w:trHeight w:val="64" w:hRule="atLeast"/>
          <w:tblHeader w:val="0"/>
        </w:trPr>
        <w:tc>
          <w:tcPr>
            <w:gridSpan w:val="4"/>
            <w:vMerge w:val="continue"/>
          </w:tcPr>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shd w:fill="9cc3e5" w:val="clear"/>
          </w:tcPr>
          <w:p w:rsidR="00000000" w:rsidDel="00000000" w:rsidP="00000000" w:rsidRDefault="00000000" w:rsidRPr="00000000" w14:paraId="000005B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Literature for reading:</w:t>
            </w:r>
          </w:p>
          <w:p w:rsidR="00000000" w:rsidDel="00000000" w:rsidP="00000000" w:rsidRDefault="00000000" w:rsidRPr="00000000" w14:paraId="000005B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Organic Chemistry. International student version. 10ed. T.w.Graham Solomons, Craig. B. Fryhle., pp. 790-798</w:t>
            </w:r>
            <w:r w:rsidDel="00000000" w:rsidR="00000000" w:rsidRPr="00000000">
              <w:rPr>
                <w:rtl w:val="0"/>
              </w:rPr>
            </w:r>
          </w:p>
        </w:tc>
        <w:tc>
          <w:tcPr>
            <w:gridSpan w:val="2"/>
            <w:shd w:fill="9cc3e5" w:val="clear"/>
          </w:tcPr>
          <w:p w:rsidR="00000000" w:rsidDel="00000000" w:rsidP="00000000" w:rsidRDefault="00000000" w:rsidRPr="00000000" w14:paraId="000005BB">
            <w:pPr>
              <w:jc w:val="both"/>
              <w:rPr>
                <w:rFonts w:ascii="Times New Roman" w:cs="Times New Roman" w:eastAsia="Times New Roman" w:hAnsi="Times New Roman"/>
                <w:sz w:val="20"/>
                <w:szCs w:val="20"/>
              </w:rPr>
            </w:pPr>
            <w:r w:rsidDel="00000000" w:rsidR="00000000" w:rsidRPr="00000000">
              <w:rPr>
                <w:rtl w:val="0"/>
              </w:rPr>
            </w:r>
          </w:p>
        </w:tc>
      </w:tr>
      <w:tr>
        <w:trPr>
          <w:cantSplit w:val="0"/>
          <w:trHeight w:val="64" w:hRule="atLeast"/>
          <w:tblHeader w:val="0"/>
        </w:trPr>
        <w:tc>
          <w:tcPr>
            <w:gridSpan w:val="4"/>
            <w:vMerge w:val="continue"/>
          </w:tcPr>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shd w:fill="9cc3e5" w:val="clear"/>
          </w:tcPr>
          <w:p w:rsidR="00000000" w:rsidDel="00000000" w:rsidP="00000000" w:rsidRDefault="00000000" w:rsidRPr="00000000" w14:paraId="000005C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IWST - discussion of results of written works, etc</w:t>
            </w:r>
          </w:p>
        </w:tc>
        <w:tc>
          <w:tcPr>
            <w:gridSpan w:val="2"/>
            <w:shd w:fill="9cc3e5" w:val="clear"/>
          </w:tcPr>
          <w:p w:rsidR="00000000" w:rsidDel="00000000" w:rsidP="00000000" w:rsidRDefault="00000000" w:rsidRPr="00000000" w14:paraId="000005C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r>
      <w:tr>
        <w:trPr>
          <w:cantSplit w:val="0"/>
          <w:trHeight w:val="64" w:hRule="atLeast"/>
          <w:tblHeader w:val="0"/>
        </w:trPr>
        <w:tc>
          <w:tcPr>
            <w:gridSpan w:val="4"/>
            <w:vMerge w:val="restart"/>
          </w:tcPr>
          <w:p w:rsidR="00000000" w:rsidDel="00000000" w:rsidP="00000000" w:rsidRDefault="00000000" w:rsidRPr="00000000" w14:paraId="000005CC">
            <w:pPr>
              <w:numPr>
                <w:ilvl w:val="0"/>
                <w:numId w:val="5"/>
              </w:numPr>
              <w:pBdr>
                <w:top w:space="0" w:sz="0" w:val="nil"/>
                <w:left w:space="0" w:sz="0" w:val="nil"/>
                <w:bottom w:space="0" w:sz="0" w:val="nil"/>
                <w:right w:space="0" w:sz="0" w:val="nil"/>
                <w:between w:space="0" w:sz="0" w:val="nil"/>
              </w:pBdr>
              <w:spacing w:after="160" w:lineRule="auto"/>
              <w:ind w:left="0" w:firstLine="0"/>
              <w:rPr>
                <w:rFonts w:ascii="Times New Roman" w:cs="Times New Roman" w:eastAsia="Times New Roman" w:hAnsi="Times New Roman"/>
                <w:color w:val="000000"/>
                <w:sz w:val="20"/>
                <w:szCs w:val="20"/>
              </w:rPr>
            </w:pPr>
            <w:r w:rsidDel="00000000" w:rsidR="00000000" w:rsidRPr="00000000">
              <w:rPr>
                <w:rtl w:val="0"/>
              </w:rPr>
            </w:r>
          </w:p>
        </w:tc>
        <w:tc>
          <w:tcPr>
            <w:gridSpan w:val="9"/>
          </w:tcPr>
          <w:p w:rsidR="00000000" w:rsidDel="00000000" w:rsidP="00000000" w:rsidRDefault="00000000" w:rsidRPr="00000000" w14:paraId="000005D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 PL: Molecular biomedicine</w:t>
            </w:r>
          </w:p>
        </w:tc>
        <w:tc>
          <w:tcPr>
            <w:gridSpan w:val="2"/>
          </w:tcPr>
          <w:p w:rsidR="00000000" w:rsidDel="00000000" w:rsidP="00000000" w:rsidRDefault="00000000" w:rsidRPr="00000000" w14:paraId="000005D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w:t>
            </w:r>
          </w:p>
        </w:tc>
      </w:tr>
      <w:tr>
        <w:trPr>
          <w:cantSplit w:val="0"/>
          <w:trHeight w:val="64" w:hRule="atLeast"/>
          <w:tblHeader w:val="0"/>
        </w:trPr>
        <w:tc>
          <w:tcPr>
            <w:gridSpan w:val="4"/>
            <w:vMerge w:val="continue"/>
          </w:tcPr>
          <w:p w:rsidR="00000000" w:rsidDel="00000000" w:rsidP="00000000" w:rsidRDefault="00000000" w:rsidRPr="00000000" w14:paraId="000005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tcPr>
          <w:p w:rsidR="00000000" w:rsidDel="00000000" w:rsidP="00000000" w:rsidRDefault="00000000" w:rsidRPr="00000000" w14:paraId="000005D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Literature for reading:</w:t>
            </w:r>
          </w:p>
          <w:p w:rsidR="00000000" w:rsidDel="00000000" w:rsidP="00000000" w:rsidRDefault="00000000" w:rsidRPr="00000000" w14:paraId="000005E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Cooper GM. The Cell: A Molecular Approach. 4</w:t>
            </w:r>
            <w:r w:rsidDel="00000000" w:rsidR="00000000" w:rsidRPr="00000000">
              <w:rPr>
                <w:rFonts w:ascii="Times New Roman" w:cs="Times New Roman" w:eastAsia="Times New Roman" w:hAnsi="Times New Roman"/>
                <w:sz w:val="20"/>
                <w:szCs w:val="20"/>
                <w:vertAlign w:val="superscript"/>
                <w:rtl w:val="0"/>
              </w:rPr>
              <w:t xml:space="preserve">th</w:t>
            </w:r>
            <w:r w:rsidDel="00000000" w:rsidR="00000000" w:rsidRPr="00000000">
              <w:rPr>
                <w:rFonts w:ascii="Times New Roman" w:cs="Times New Roman" w:eastAsia="Times New Roman" w:hAnsi="Times New Roman"/>
                <w:sz w:val="20"/>
                <w:szCs w:val="20"/>
                <w:rtl w:val="0"/>
              </w:rPr>
              <w:t xml:space="preserve"> ed., p. 118-126</w:t>
            </w:r>
          </w:p>
          <w:p w:rsidR="00000000" w:rsidDel="00000000" w:rsidP="00000000" w:rsidRDefault="00000000" w:rsidRPr="00000000" w14:paraId="000005E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Weaver, pp. 759-762.</w:t>
            </w:r>
          </w:p>
          <w:p w:rsidR="00000000" w:rsidDel="00000000" w:rsidP="00000000" w:rsidRDefault="00000000" w:rsidRPr="00000000" w14:paraId="000005E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Weaver, pp. 765-784.</w:t>
            </w:r>
          </w:p>
        </w:tc>
        <w:tc>
          <w:tcPr>
            <w:gridSpan w:val="2"/>
          </w:tcPr>
          <w:p w:rsidR="00000000" w:rsidDel="00000000" w:rsidP="00000000" w:rsidRDefault="00000000" w:rsidRPr="00000000" w14:paraId="000005EB">
            <w:pPr>
              <w:jc w:val="both"/>
              <w:rPr>
                <w:rFonts w:ascii="Times New Roman" w:cs="Times New Roman" w:eastAsia="Times New Roman" w:hAnsi="Times New Roman"/>
                <w:sz w:val="20"/>
                <w:szCs w:val="20"/>
              </w:rPr>
            </w:pPr>
            <w:r w:rsidDel="00000000" w:rsidR="00000000" w:rsidRPr="00000000">
              <w:rPr>
                <w:rtl w:val="0"/>
              </w:rPr>
            </w:r>
          </w:p>
        </w:tc>
      </w:tr>
      <w:tr>
        <w:trPr>
          <w:cantSplit w:val="0"/>
          <w:trHeight w:val="64" w:hRule="atLeast"/>
          <w:tblHeader w:val="0"/>
        </w:trPr>
        <w:tc>
          <w:tcPr>
            <w:gridSpan w:val="4"/>
            <w:vMerge w:val="continue"/>
          </w:tcPr>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tcPr>
          <w:p w:rsidR="00000000" w:rsidDel="00000000" w:rsidP="00000000" w:rsidRDefault="00000000" w:rsidRPr="00000000" w14:paraId="000005F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IWST - discussion of results of written works, etc</w:t>
            </w:r>
          </w:p>
        </w:tc>
        <w:tc>
          <w:tcPr>
            <w:gridSpan w:val="2"/>
          </w:tcPr>
          <w:p w:rsidR="00000000" w:rsidDel="00000000" w:rsidP="00000000" w:rsidRDefault="00000000" w:rsidRPr="00000000" w14:paraId="000005F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r>
      <w:tr>
        <w:trPr>
          <w:cantSplit w:val="0"/>
          <w:trHeight w:val="64" w:hRule="atLeast"/>
          <w:tblHeader w:val="0"/>
        </w:trPr>
        <w:tc>
          <w:tcPr>
            <w:gridSpan w:val="4"/>
            <w:vMerge w:val="continue"/>
          </w:tcPr>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shd w:fill="9cc3e5" w:val="clear"/>
          </w:tcPr>
          <w:p w:rsidR="00000000" w:rsidDel="00000000" w:rsidP="00000000" w:rsidRDefault="00000000" w:rsidRPr="00000000" w14:paraId="0000060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 PL: Solutions of macromolecular compounds</w:t>
            </w:r>
          </w:p>
        </w:tc>
        <w:tc>
          <w:tcPr>
            <w:gridSpan w:val="2"/>
            <w:shd w:fill="9cc3e5" w:val="clear"/>
          </w:tcPr>
          <w:p w:rsidR="00000000" w:rsidDel="00000000" w:rsidP="00000000" w:rsidRDefault="00000000" w:rsidRPr="00000000" w14:paraId="0000060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r>
      <w:tr>
        <w:trPr>
          <w:cantSplit w:val="0"/>
          <w:trHeight w:val="64" w:hRule="atLeast"/>
          <w:tblHeader w:val="0"/>
        </w:trPr>
        <w:tc>
          <w:tcPr>
            <w:gridSpan w:val="4"/>
            <w:vMerge w:val="continue"/>
          </w:tcPr>
          <w:p w:rsidR="00000000" w:rsidDel="00000000" w:rsidP="00000000" w:rsidRDefault="00000000" w:rsidRPr="00000000" w14:paraId="000006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shd w:fill="9cc3e5" w:val="clear"/>
          </w:tcPr>
          <w:p w:rsidR="00000000" w:rsidDel="00000000" w:rsidP="00000000" w:rsidRDefault="00000000" w:rsidRPr="00000000" w14:paraId="0000060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Literature for reading:</w:t>
            </w:r>
          </w:p>
          <w:p w:rsidR="00000000" w:rsidDel="00000000" w:rsidP="00000000" w:rsidRDefault="00000000" w:rsidRPr="00000000" w14:paraId="0000061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Organic Chemistry. International student version. 10ed. T.w.Graham Solomons, Craig. B. Fryhle., pp. 790-798</w:t>
            </w:r>
            <w:r w:rsidDel="00000000" w:rsidR="00000000" w:rsidRPr="00000000">
              <w:rPr>
                <w:rtl w:val="0"/>
              </w:rPr>
            </w:r>
          </w:p>
        </w:tc>
        <w:tc>
          <w:tcPr>
            <w:gridSpan w:val="2"/>
            <w:shd w:fill="9cc3e5" w:val="clear"/>
          </w:tcPr>
          <w:p w:rsidR="00000000" w:rsidDel="00000000" w:rsidP="00000000" w:rsidRDefault="00000000" w:rsidRPr="00000000" w14:paraId="00000619">
            <w:pPr>
              <w:jc w:val="both"/>
              <w:rPr>
                <w:rFonts w:ascii="Times New Roman" w:cs="Times New Roman" w:eastAsia="Times New Roman" w:hAnsi="Times New Roman"/>
                <w:sz w:val="20"/>
                <w:szCs w:val="20"/>
              </w:rPr>
            </w:pPr>
            <w:r w:rsidDel="00000000" w:rsidR="00000000" w:rsidRPr="00000000">
              <w:rPr>
                <w:rtl w:val="0"/>
              </w:rPr>
            </w:r>
          </w:p>
        </w:tc>
      </w:tr>
      <w:tr>
        <w:trPr>
          <w:cantSplit w:val="0"/>
          <w:trHeight w:val="64" w:hRule="atLeast"/>
          <w:tblHeader w:val="0"/>
        </w:trPr>
        <w:tc>
          <w:tcPr>
            <w:gridSpan w:val="4"/>
            <w:vMerge w:val="continue"/>
          </w:tcPr>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shd w:fill="9cc3e5" w:val="clear"/>
          </w:tcPr>
          <w:p w:rsidR="00000000" w:rsidDel="00000000" w:rsidP="00000000" w:rsidRDefault="00000000" w:rsidRPr="00000000" w14:paraId="0000061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IWST - discussion of results of written works, etc</w:t>
            </w:r>
          </w:p>
        </w:tc>
        <w:tc>
          <w:tcPr>
            <w:gridSpan w:val="2"/>
            <w:shd w:fill="9cc3e5" w:val="clear"/>
          </w:tcPr>
          <w:p w:rsidR="00000000" w:rsidDel="00000000" w:rsidP="00000000" w:rsidRDefault="00000000" w:rsidRPr="00000000" w14:paraId="0000062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r>
      <w:tr>
        <w:trPr>
          <w:cantSplit w:val="0"/>
          <w:trHeight w:val="38" w:hRule="atLeast"/>
          <w:tblHeader w:val="0"/>
        </w:trPr>
        <w:tc>
          <w:tcPr>
            <w:gridSpan w:val="4"/>
            <w:vMerge w:val="restart"/>
          </w:tcPr>
          <w:p w:rsidR="00000000" w:rsidDel="00000000" w:rsidP="00000000" w:rsidRDefault="00000000" w:rsidRPr="00000000" w14:paraId="0000062A">
            <w:pPr>
              <w:numPr>
                <w:ilvl w:val="0"/>
                <w:numId w:val="5"/>
              </w:numPr>
              <w:pBdr>
                <w:top w:space="0" w:sz="0" w:val="nil"/>
                <w:left w:space="0" w:sz="0" w:val="nil"/>
                <w:bottom w:space="0" w:sz="0" w:val="nil"/>
                <w:right w:space="0" w:sz="0" w:val="nil"/>
                <w:between w:space="0" w:sz="0" w:val="nil"/>
              </w:pBdr>
              <w:ind w:left="0" w:firstLine="0"/>
              <w:rPr>
                <w:rFonts w:ascii="Times New Roman" w:cs="Times New Roman" w:eastAsia="Times New Roman" w:hAnsi="Times New Roman"/>
                <w:color w:val="000000"/>
                <w:sz w:val="20"/>
                <w:szCs w:val="20"/>
              </w:rPr>
            </w:pPr>
            <w:r w:rsidDel="00000000" w:rsidR="00000000" w:rsidRPr="00000000">
              <w:rPr>
                <w:rtl w:val="0"/>
              </w:rPr>
            </w:r>
          </w:p>
        </w:tc>
        <w:tc>
          <w:tcPr>
            <w:gridSpan w:val="9"/>
            <w:shd w:fill="ffffff" w:val="clear"/>
          </w:tcPr>
          <w:p w:rsidR="00000000" w:rsidDel="00000000" w:rsidP="00000000" w:rsidRDefault="00000000" w:rsidRPr="00000000" w14:paraId="0000062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 PL: Nanotechnology in medicine</w:t>
            </w:r>
          </w:p>
        </w:tc>
        <w:tc>
          <w:tcPr>
            <w:gridSpan w:val="2"/>
            <w:shd w:fill="ffffff" w:val="clear"/>
          </w:tcPr>
          <w:p w:rsidR="00000000" w:rsidDel="00000000" w:rsidP="00000000" w:rsidRDefault="00000000" w:rsidRPr="00000000" w14:paraId="0000063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w:t>
            </w:r>
          </w:p>
        </w:tc>
      </w:tr>
      <w:tr>
        <w:trPr>
          <w:cantSplit w:val="0"/>
          <w:trHeight w:val="38" w:hRule="atLeast"/>
          <w:tblHeader w:val="0"/>
        </w:trPr>
        <w:tc>
          <w:tcPr>
            <w:gridSpan w:val="4"/>
            <w:vMerge w:val="continue"/>
          </w:tcPr>
          <w:p w:rsidR="00000000" w:rsidDel="00000000" w:rsidP="00000000" w:rsidRDefault="00000000" w:rsidRPr="00000000" w14:paraId="000006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shd w:fill="ffffff" w:val="clear"/>
          </w:tcPr>
          <w:p w:rsidR="00000000" w:rsidDel="00000000" w:rsidP="00000000" w:rsidRDefault="00000000" w:rsidRPr="00000000" w14:paraId="0000063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Literature for reading:</w:t>
            </w:r>
          </w:p>
          <w:p w:rsidR="00000000" w:rsidDel="00000000" w:rsidP="00000000" w:rsidRDefault="00000000" w:rsidRPr="00000000" w14:paraId="0000063E">
            <w:pPr>
              <w:jc w:val="both"/>
              <w:rPr>
                <w:rFonts w:ascii="Times New Roman" w:cs="Times New Roman" w:eastAsia="Times New Roman" w:hAnsi="Times New Roman"/>
                <w:sz w:val="20"/>
                <w:szCs w:val="20"/>
              </w:rPr>
            </w:pPr>
            <w:hyperlink r:id="rId12">
              <w:r w:rsidDel="00000000" w:rsidR="00000000" w:rsidRPr="00000000">
                <w:rPr>
                  <w:rFonts w:ascii="Times New Roman" w:cs="Times New Roman" w:eastAsia="Times New Roman" w:hAnsi="Times New Roman"/>
                  <w:color w:val="0000ff"/>
                  <w:sz w:val="20"/>
                  <w:szCs w:val="20"/>
                  <w:u w:val="single"/>
                  <w:rtl w:val="0"/>
                </w:rPr>
                <w:t xml:space="preserve">https://www.spandidos-publications.com/10.3892/br.2021.1418</w:t>
              </w:r>
            </w:hyperlink>
            <w:r w:rsidDel="00000000" w:rsidR="00000000" w:rsidRPr="00000000">
              <w:rPr>
                <w:rFonts w:ascii="Times New Roman" w:cs="Times New Roman" w:eastAsia="Times New Roman" w:hAnsi="Times New Roman"/>
                <w:sz w:val="20"/>
                <w:szCs w:val="20"/>
                <w:rtl w:val="0"/>
              </w:rPr>
              <w:t xml:space="preserve"> </w:t>
            </w:r>
          </w:p>
        </w:tc>
        <w:tc>
          <w:tcPr>
            <w:gridSpan w:val="2"/>
            <w:shd w:fill="ffffff" w:val="clear"/>
          </w:tcPr>
          <w:p w:rsidR="00000000" w:rsidDel="00000000" w:rsidP="00000000" w:rsidRDefault="00000000" w:rsidRPr="00000000" w14:paraId="00000647">
            <w:pPr>
              <w:jc w:val="both"/>
              <w:rPr>
                <w:rFonts w:ascii="Times New Roman" w:cs="Times New Roman" w:eastAsia="Times New Roman" w:hAnsi="Times New Roman"/>
                <w:sz w:val="20"/>
                <w:szCs w:val="20"/>
              </w:rPr>
            </w:pPr>
            <w:r w:rsidDel="00000000" w:rsidR="00000000" w:rsidRPr="00000000">
              <w:rPr>
                <w:rtl w:val="0"/>
              </w:rPr>
            </w:r>
          </w:p>
        </w:tc>
      </w:tr>
      <w:tr>
        <w:trPr>
          <w:cantSplit w:val="0"/>
          <w:trHeight w:val="38" w:hRule="atLeast"/>
          <w:tblHeader w:val="0"/>
        </w:trPr>
        <w:tc>
          <w:tcPr>
            <w:gridSpan w:val="4"/>
            <w:vMerge w:val="continue"/>
          </w:tcPr>
          <w:p w:rsidR="00000000" w:rsidDel="00000000" w:rsidP="00000000" w:rsidRDefault="00000000" w:rsidRPr="00000000" w14:paraId="000006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shd w:fill="ffffff" w:val="clear"/>
          </w:tcPr>
          <w:p w:rsidR="00000000" w:rsidDel="00000000" w:rsidP="00000000" w:rsidRDefault="00000000" w:rsidRPr="00000000" w14:paraId="0000064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IWST - discussion of results of written works, etc</w:t>
            </w:r>
          </w:p>
        </w:tc>
        <w:tc>
          <w:tcPr>
            <w:gridSpan w:val="2"/>
            <w:shd w:fill="ffffff" w:val="clear"/>
          </w:tcPr>
          <w:p w:rsidR="00000000" w:rsidDel="00000000" w:rsidP="00000000" w:rsidRDefault="00000000" w:rsidRPr="00000000" w14:paraId="0000065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r>
      <w:tr>
        <w:trPr>
          <w:cantSplit w:val="0"/>
          <w:trHeight w:val="38" w:hRule="atLeast"/>
          <w:tblHeader w:val="0"/>
        </w:trPr>
        <w:tc>
          <w:tcPr>
            <w:gridSpan w:val="4"/>
            <w:vMerge w:val="continue"/>
          </w:tcPr>
          <w:p w:rsidR="00000000" w:rsidDel="00000000" w:rsidP="00000000" w:rsidRDefault="00000000" w:rsidRPr="00000000" w14:paraId="000006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shd w:fill="9cc3e5" w:val="clear"/>
          </w:tcPr>
          <w:p w:rsidR="00000000" w:rsidDel="00000000" w:rsidP="00000000" w:rsidRDefault="00000000" w:rsidRPr="00000000" w14:paraId="0000065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 PL: Recap lesson by Bioorganic chemistry</w:t>
            </w:r>
          </w:p>
        </w:tc>
        <w:tc>
          <w:tcPr>
            <w:gridSpan w:val="2"/>
            <w:shd w:fill="9cc3e5" w:val="clear"/>
          </w:tcPr>
          <w:p w:rsidR="00000000" w:rsidDel="00000000" w:rsidP="00000000" w:rsidRDefault="00000000" w:rsidRPr="00000000" w14:paraId="0000066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r>
      <w:tr>
        <w:trPr>
          <w:cantSplit w:val="0"/>
          <w:trHeight w:val="38" w:hRule="atLeast"/>
          <w:tblHeader w:val="0"/>
        </w:trPr>
        <w:tc>
          <w:tcPr>
            <w:gridSpan w:val="4"/>
            <w:vMerge w:val="continue"/>
          </w:tcPr>
          <w:p w:rsidR="00000000" w:rsidDel="00000000" w:rsidP="00000000" w:rsidRDefault="00000000" w:rsidRPr="00000000" w14:paraId="000006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shd w:fill="9cc3e5" w:val="clear"/>
          </w:tcPr>
          <w:p w:rsidR="00000000" w:rsidDel="00000000" w:rsidP="00000000" w:rsidRDefault="00000000" w:rsidRPr="00000000" w14:paraId="0000066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IWST - discussion of results of written works, etc</w:t>
            </w:r>
          </w:p>
        </w:tc>
        <w:tc>
          <w:tcPr>
            <w:gridSpan w:val="2"/>
            <w:shd w:fill="9cc3e5" w:val="clear"/>
          </w:tcPr>
          <w:p w:rsidR="00000000" w:rsidDel="00000000" w:rsidP="00000000" w:rsidRDefault="00000000" w:rsidRPr="00000000" w14:paraId="0000067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r>
      <w:tr>
        <w:trPr>
          <w:cantSplit w:val="0"/>
          <w:trHeight w:val="38" w:hRule="atLeast"/>
          <w:tblHeader w:val="0"/>
        </w:trPr>
        <w:tc>
          <w:tcPr>
            <w:gridSpan w:val="4"/>
            <w:vMerge w:val="continue"/>
          </w:tcPr>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9"/>
            <w:shd w:fill="f4b083" w:val="clear"/>
          </w:tcPr>
          <w:p w:rsidR="00000000" w:rsidDel="00000000" w:rsidP="00000000" w:rsidRDefault="00000000" w:rsidRPr="00000000" w14:paraId="0000067A">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Colloquium 4</w:t>
            </w:r>
          </w:p>
        </w:tc>
        <w:tc>
          <w:tcPr>
            <w:gridSpan w:val="2"/>
            <w:shd w:fill="f4b083" w:val="clear"/>
          </w:tcPr>
          <w:p w:rsidR="00000000" w:rsidDel="00000000" w:rsidP="00000000" w:rsidRDefault="00000000" w:rsidRPr="00000000" w14:paraId="0000068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r>
      <w:tr>
        <w:trPr>
          <w:cantSplit w:val="0"/>
          <w:tblHeader w:val="0"/>
        </w:trPr>
        <w:tc>
          <w:tcPr>
            <w:gridSpan w:val="13"/>
          </w:tcPr>
          <w:p w:rsidR="00000000" w:rsidDel="00000000" w:rsidP="00000000" w:rsidRDefault="00000000" w:rsidRPr="00000000" w14:paraId="00000685">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Sum</w:t>
            </w:r>
          </w:p>
        </w:tc>
        <w:tc>
          <w:tcPr>
            <w:gridSpan w:val="2"/>
          </w:tcPr>
          <w:p w:rsidR="00000000" w:rsidDel="00000000" w:rsidP="00000000" w:rsidRDefault="00000000" w:rsidRPr="00000000" w14:paraId="00000692">
            <w:pPr>
              <w:jc w:val="both"/>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694">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9. </w:t>
            </w:r>
          </w:p>
        </w:tc>
        <w:tc>
          <w:tcPr>
            <w:gridSpan w:val="11"/>
            <w:shd w:fill="auto" w:val="clear"/>
          </w:tcPr>
          <w:p w:rsidR="00000000" w:rsidDel="00000000" w:rsidP="00000000" w:rsidRDefault="00000000" w:rsidRPr="00000000" w14:paraId="0000069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Teaching methods of the subject: </w:t>
            </w:r>
            <w:r w:rsidDel="00000000" w:rsidR="00000000" w:rsidRPr="00000000">
              <w:rPr>
                <w:rFonts w:ascii="Times New Roman" w:cs="Times New Roman" w:eastAsia="Times New Roman" w:hAnsi="Times New Roman"/>
                <w:sz w:val="20"/>
                <w:szCs w:val="20"/>
                <w:rtl w:val="0"/>
              </w:rPr>
              <w:t xml:space="preserve">Lecture; Case based Learning (CBL) - individual, group, integrated, interdisciplinary; project method - individual, group; Team Based Learning (TBL); discussions, conferences, solving typical/situational tasks.</w:t>
            </w:r>
          </w:p>
        </w:tc>
      </w:tr>
      <w:tr>
        <w:trPr>
          <w:cantSplit w:val="0"/>
          <w:trHeight w:val="150" w:hRule="atLeast"/>
          <w:tblHeader w:val="0"/>
        </w:trPr>
        <w:tc>
          <w:tcPr>
            <w:gridSpan w:val="4"/>
          </w:tcPr>
          <w:p w:rsidR="00000000" w:rsidDel="00000000" w:rsidP="00000000" w:rsidRDefault="00000000" w:rsidRPr="00000000" w14:paraId="000006A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gridSpan w:val="11"/>
          </w:tcPr>
          <w:p w:rsidR="00000000" w:rsidDel="00000000" w:rsidP="00000000" w:rsidRDefault="00000000" w:rsidRPr="00000000" w14:paraId="000006A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Methods of formative assessment:</w:t>
            </w:r>
            <w:r w:rsidDel="00000000" w:rsidR="00000000" w:rsidRPr="00000000">
              <w:rPr>
                <w:rFonts w:ascii="Times New Roman" w:cs="Times New Roman" w:eastAsia="Times New Roman" w:hAnsi="Times New Roman"/>
                <w:sz w:val="20"/>
                <w:szCs w:val="20"/>
                <w:rtl w:val="0"/>
              </w:rPr>
              <w:t xml:space="preserve"> quiz, test, self-assessment test, reflexive essay, mutual evaluation/reviewing/commenting</w:t>
            </w:r>
          </w:p>
        </w:tc>
      </w:tr>
      <w:tr>
        <w:trPr>
          <w:cantSplit w:val="0"/>
          <w:trHeight w:val="150" w:hRule="atLeast"/>
          <w:tblHeader w:val="0"/>
        </w:trPr>
        <w:tc>
          <w:tcPr>
            <w:gridSpan w:val="4"/>
          </w:tcPr>
          <w:p w:rsidR="00000000" w:rsidDel="00000000" w:rsidP="00000000" w:rsidRDefault="00000000" w:rsidRPr="00000000" w14:paraId="000006B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w:t>
            </w:r>
          </w:p>
        </w:tc>
        <w:tc>
          <w:tcPr>
            <w:gridSpan w:val="11"/>
          </w:tcPr>
          <w:p w:rsidR="00000000" w:rsidDel="00000000" w:rsidP="00000000" w:rsidRDefault="00000000" w:rsidRPr="00000000" w14:paraId="000006B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Summative assessment methods (from point 5):</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6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solution of situational problems, analysis of cases - within the framework of the current / final control;</w:t>
            </w:r>
          </w:p>
          <w:p w:rsidR="00000000" w:rsidDel="00000000" w:rsidP="00000000" w:rsidRDefault="00000000" w:rsidRPr="00000000" w14:paraId="000006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interview / oral interview - within the framework of the current;</w:t>
            </w:r>
          </w:p>
          <w:p w:rsidR="00000000" w:rsidDel="00000000" w:rsidP="00000000" w:rsidRDefault="00000000" w:rsidRPr="00000000" w14:paraId="000006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assessment by direct observation within the framework of current control and IWS;</w:t>
            </w:r>
          </w:p>
          <w:p w:rsidR="00000000" w:rsidDel="00000000" w:rsidP="00000000" w:rsidRDefault="00000000" w:rsidRPr="00000000" w14:paraId="000006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MCQ, open-type tests - within the framework of the current;</w:t>
            </w:r>
          </w:p>
          <w:p w:rsidR="00000000" w:rsidDel="00000000" w:rsidP="00000000" w:rsidRDefault="00000000" w:rsidRPr="00000000" w14:paraId="000006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individual project/case - within the framework of the IWS.</w:t>
            </w:r>
          </w:p>
        </w:tc>
      </w:tr>
      <w:tr>
        <w:trPr>
          <w:cantSplit w:val="0"/>
          <w:tblHeader w:val="0"/>
        </w:trPr>
        <w:tc>
          <w:tcPr>
            <w:gridSpan w:val="4"/>
            <w:shd w:fill="deebf6" w:val="clear"/>
          </w:tcPr>
          <w:p w:rsidR="00000000" w:rsidDel="00000000" w:rsidP="00000000" w:rsidRDefault="00000000" w:rsidRPr="00000000" w14:paraId="000006C6">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10. </w:t>
            </w:r>
          </w:p>
        </w:tc>
        <w:tc>
          <w:tcPr>
            <w:gridSpan w:val="11"/>
            <w:shd w:fill="deebf6" w:val="clear"/>
          </w:tcPr>
          <w:p w:rsidR="00000000" w:rsidDel="00000000" w:rsidP="00000000" w:rsidRDefault="00000000" w:rsidRPr="00000000" w14:paraId="000006CA">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sz w:val="20"/>
                <w:szCs w:val="20"/>
                <w:rtl w:val="0"/>
              </w:rPr>
              <w:t xml:space="preserve">Summative assessment </w:t>
            </w:r>
            <w:r w:rsidDel="00000000" w:rsidR="00000000" w:rsidRPr="00000000">
              <w:rPr>
                <w:rtl w:val="0"/>
              </w:rPr>
            </w:r>
          </w:p>
          <w:p w:rsidR="00000000" w:rsidDel="00000000" w:rsidP="00000000" w:rsidRDefault="00000000" w:rsidRPr="00000000" w14:paraId="000006CB">
            <w:pPr>
              <w:jc w:val="both"/>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4"/>
            <w:shd w:fill="ffffff" w:val="clear"/>
          </w:tcPr>
          <w:p w:rsidR="00000000" w:rsidDel="00000000" w:rsidP="00000000" w:rsidRDefault="00000000" w:rsidRPr="00000000" w14:paraId="000006D6">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c>
          <w:tcPr>
            <w:gridSpan w:val="2"/>
            <w:shd w:fill="ffffff" w:val="clear"/>
          </w:tcPr>
          <w:p w:rsidR="00000000" w:rsidDel="00000000" w:rsidP="00000000" w:rsidRDefault="00000000" w:rsidRPr="00000000" w14:paraId="000006DA">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Type of educational activity</w:t>
            </w:r>
          </w:p>
        </w:tc>
        <w:tc>
          <w:tcPr>
            <w:gridSpan w:val="5"/>
            <w:shd w:fill="ffffff" w:val="clear"/>
          </w:tcPr>
          <w:p w:rsidR="00000000" w:rsidDel="00000000" w:rsidP="00000000" w:rsidRDefault="00000000" w:rsidRPr="00000000" w14:paraId="000006DC">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Date</w:t>
            </w:r>
          </w:p>
        </w:tc>
        <w:tc>
          <w:tcPr>
            <w:gridSpan w:val="3"/>
            <w:shd w:fill="ffffff" w:val="clear"/>
          </w:tcPr>
          <w:p w:rsidR="00000000" w:rsidDel="00000000" w:rsidP="00000000" w:rsidRDefault="00000000" w:rsidRPr="00000000" w14:paraId="000006E1">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Points</w:t>
            </w:r>
          </w:p>
        </w:tc>
        <w:tc>
          <w:tcPr>
            <w:shd w:fill="ffffff" w:val="clear"/>
          </w:tcPr>
          <w:p w:rsidR="00000000" w:rsidDel="00000000" w:rsidP="00000000" w:rsidRDefault="00000000" w:rsidRPr="00000000" w14:paraId="000006E4">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as a percentage % </w:t>
            </w:r>
          </w:p>
        </w:tc>
      </w:tr>
      <w:tr>
        <w:trPr>
          <w:cantSplit w:val="0"/>
          <w:tblHeader w:val="0"/>
        </w:trPr>
        <w:tc>
          <w:tcPr>
            <w:gridSpan w:val="4"/>
            <w:shd w:fill="ffffff" w:val="clear"/>
          </w:tcPr>
          <w:p w:rsidR="00000000" w:rsidDel="00000000" w:rsidP="00000000" w:rsidRDefault="00000000" w:rsidRPr="00000000" w14:paraId="000006E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w:t>
            </w:r>
            <w:r w:rsidDel="00000000" w:rsidR="00000000" w:rsidRPr="00000000">
              <w:rPr>
                <w:rtl w:val="0"/>
              </w:rPr>
            </w:r>
          </w:p>
        </w:tc>
        <w:tc>
          <w:tcPr>
            <w:gridSpan w:val="2"/>
            <w:shd w:fill="ffffff" w:val="clear"/>
          </w:tcPr>
          <w:p w:rsidR="00000000" w:rsidDel="00000000" w:rsidP="00000000" w:rsidRDefault="00000000" w:rsidRPr="00000000" w14:paraId="000006E9">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Lecture</w:t>
            </w:r>
            <w:r w:rsidDel="00000000" w:rsidR="00000000" w:rsidRPr="00000000">
              <w:rPr>
                <w:rtl w:val="0"/>
              </w:rPr>
            </w:r>
          </w:p>
        </w:tc>
        <w:tc>
          <w:tcPr>
            <w:gridSpan w:val="5"/>
            <w:shd w:fill="ffffff" w:val="clear"/>
          </w:tcPr>
          <w:p w:rsidR="00000000" w:rsidDel="00000000" w:rsidP="00000000" w:rsidRDefault="00000000" w:rsidRPr="00000000" w14:paraId="000006EB">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According to the schedule</w:t>
            </w:r>
            <w:r w:rsidDel="00000000" w:rsidR="00000000" w:rsidRPr="00000000">
              <w:rPr>
                <w:rtl w:val="0"/>
              </w:rPr>
            </w:r>
          </w:p>
        </w:tc>
        <w:tc>
          <w:tcPr>
            <w:gridSpan w:val="3"/>
            <w:shd w:fill="ffffff" w:val="clear"/>
          </w:tcPr>
          <w:p w:rsidR="00000000" w:rsidDel="00000000" w:rsidP="00000000" w:rsidRDefault="00000000" w:rsidRPr="00000000" w14:paraId="000006F0">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c>
          <w:tcPr>
            <w:shd w:fill="ffffff" w:val="clear"/>
          </w:tcPr>
          <w:p w:rsidR="00000000" w:rsidDel="00000000" w:rsidP="00000000" w:rsidRDefault="00000000" w:rsidRPr="00000000" w14:paraId="000006F3">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Not graded</w:t>
            </w:r>
            <w:r w:rsidDel="00000000" w:rsidR="00000000" w:rsidRPr="00000000">
              <w:rPr>
                <w:rtl w:val="0"/>
              </w:rPr>
            </w:r>
          </w:p>
        </w:tc>
      </w:tr>
      <w:tr>
        <w:trPr>
          <w:cantSplit w:val="0"/>
          <w:tblHeader w:val="0"/>
        </w:trPr>
        <w:tc>
          <w:tcPr>
            <w:gridSpan w:val="4"/>
            <w:shd w:fill="ffffff" w:val="clear"/>
          </w:tcPr>
          <w:p w:rsidR="00000000" w:rsidDel="00000000" w:rsidP="00000000" w:rsidRDefault="00000000" w:rsidRPr="00000000" w14:paraId="000006F4">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tl w:val="0"/>
              </w:rPr>
            </w:r>
          </w:p>
        </w:tc>
        <w:tc>
          <w:tcPr>
            <w:gridSpan w:val="2"/>
            <w:shd w:fill="ffffff" w:val="clear"/>
          </w:tcPr>
          <w:p w:rsidR="00000000" w:rsidDel="00000000" w:rsidP="00000000" w:rsidRDefault="00000000" w:rsidRPr="00000000" w14:paraId="000006F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Practical class (current control):</w:t>
            </w:r>
          </w:p>
          <w:p w:rsidR="00000000" w:rsidDel="00000000" w:rsidP="00000000" w:rsidRDefault="00000000" w:rsidRPr="00000000" w14:paraId="000006F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-writing tasks</w:t>
            </w:r>
          </w:p>
          <w:p w:rsidR="00000000" w:rsidDel="00000000" w:rsidP="00000000" w:rsidRDefault="00000000" w:rsidRPr="00000000" w14:paraId="000006F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-oral survey</w:t>
            </w:r>
          </w:p>
          <w:p w:rsidR="00000000" w:rsidDel="00000000" w:rsidP="00000000" w:rsidRDefault="00000000" w:rsidRPr="00000000" w14:paraId="000006F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-MCQ testing</w:t>
            </w:r>
          </w:p>
          <w:p w:rsidR="00000000" w:rsidDel="00000000" w:rsidP="00000000" w:rsidRDefault="00000000" w:rsidRPr="00000000" w14:paraId="000006F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-solution of situational problems</w:t>
            </w:r>
          </w:p>
        </w:tc>
        <w:tc>
          <w:tcPr>
            <w:gridSpan w:val="5"/>
            <w:shd w:fill="ffffff" w:val="clear"/>
          </w:tcPr>
          <w:p w:rsidR="00000000" w:rsidDel="00000000" w:rsidP="00000000" w:rsidRDefault="00000000" w:rsidRPr="00000000" w14:paraId="000006F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According to the schedule</w:t>
            </w:r>
          </w:p>
        </w:tc>
        <w:tc>
          <w:tcPr>
            <w:gridSpan w:val="3"/>
            <w:shd w:fill="ffffff" w:val="clear"/>
          </w:tcPr>
          <w:p w:rsidR="00000000" w:rsidDel="00000000" w:rsidP="00000000" w:rsidRDefault="00000000" w:rsidRPr="00000000" w14:paraId="0000070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points for class -biology</w:t>
            </w:r>
          </w:p>
          <w:p w:rsidR="00000000" w:rsidDel="00000000" w:rsidP="00000000" w:rsidRDefault="00000000" w:rsidRPr="00000000" w14:paraId="0000070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points for class -chemistry</w:t>
            </w:r>
          </w:p>
          <w:p w:rsidR="00000000" w:rsidDel="00000000" w:rsidP="00000000" w:rsidRDefault="00000000" w:rsidRPr="00000000" w14:paraId="00000705">
            <w:pPr>
              <w:jc w:val="both"/>
              <w:rPr>
                <w:rFonts w:ascii="Times New Roman" w:cs="Times New Roman" w:eastAsia="Times New Roman" w:hAnsi="Times New Roman"/>
                <w:b w:val="1"/>
                <w:sz w:val="20"/>
                <w:szCs w:val="20"/>
              </w:rPr>
            </w:pPr>
            <w:r w:rsidDel="00000000" w:rsidR="00000000" w:rsidRPr="00000000">
              <w:rPr>
                <w:rtl w:val="0"/>
              </w:rPr>
            </w:r>
          </w:p>
        </w:tc>
        <w:tc>
          <w:tcPr>
            <w:shd w:fill="ffffff" w:val="clear"/>
          </w:tcPr>
          <w:p w:rsidR="00000000" w:rsidDel="00000000" w:rsidP="00000000" w:rsidRDefault="00000000" w:rsidRPr="00000000" w14:paraId="0000070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out of IE1 (100 %)</w:t>
            </w:r>
          </w:p>
          <w:p w:rsidR="00000000" w:rsidDel="00000000" w:rsidP="00000000" w:rsidRDefault="00000000" w:rsidRPr="00000000" w14:paraId="00000709">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70A">
            <w:pPr>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4"/>
            <w:shd w:fill="ffffff" w:val="clear"/>
          </w:tcPr>
          <w:p w:rsidR="00000000" w:rsidDel="00000000" w:rsidP="00000000" w:rsidRDefault="00000000" w:rsidRPr="00000000" w14:paraId="0000070B">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3</w:t>
            </w:r>
            <w:r w:rsidDel="00000000" w:rsidR="00000000" w:rsidRPr="00000000">
              <w:rPr>
                <w:rtl w:val="0"/>
              </w:rPr>
            </w:r>
          </w:p>
        </w:tc>
        <w:tc>
          <w:tcPr>
            <w:gridSpan w:val="2"/>
            <w:shd w:fill="ffffff" w:val="clear"/>
          </w:tcPr>
          <w:p w:rsidR="00000000" w:rsidDel="00000000" w:rsidP="00000000" w:rsidRDefault="00000000" w:rsidRPr="00000000" w14:paraId="0000070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IWS 1</w:t>
            </w:r>
          </w:p>
        </w:tc>
        <w:tc>
          <w:tcPr>
            <w:gridSpan w:val="5"/>
            <w:shd w:fill="ffffff" w:val="clear"/>
          </w:tcPr>
          <w:p w:rsidR="00000000" w:rsidDel="00000000" w:rsidP="00000000" w:rsidRDefault="00000000" w:rsidRPr="00000000" w14:paraId="0000071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According to the schedule, in the 5th week</w:t>
            </w:r>
          </w:p>
        </w:tc>
        <w:tc>
          <w:tcPr>
            <w:gridSpan w:val="3"/>
            <w:shd w:fill="ffffff" w:val="clear"/>
          </w:tcPr>
          <w:p w:rsidR="00000000" w:rsidDel="00000000" w:rsidP="00000000" w:rsidRDefault="00000000" w:rsidRPr="00000000" w14:paraId="0000071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points</w:t>
            </w:r>
          </w:p>
        </w:tc>
        <w:tc>
          <w:tcPr>
            <w:shd w:fill="ffffff" w:val="clear"/>
          </w:tcPr>
          <w:p w:rsidR="00000000" w:rsidDel="00000000" w:rsidP="00000000" w:rsidRDefault="00000000" w:rsidRPr="00000000" w14:paraId="0000071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out of IE1</w:t>
            </w:r>
          </w:p>
          <w:p w:rsidR="00000000" w:rsidDel="00000000" w:rsidP="00000000" w:rsidRDefault="00000000" w:rsidRPr="00000000" w14:paraId="0000071A">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71B">
            <w:pPr>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4"/>
            <w:vMerge w:val="restart"/>
            <w:shd w:fill="ffffff" w:val="clear"/>
          </w:tcPr>
          <w:p w:rsidR="00000000" w:rsidDel="00000000" w:rsidP="00000000" w:rsidRDefault="00000000" w:rsidRPr="00000000" w14:paraId="0000071C">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w:t>
            </w:r>
          </w:p>
        </w:tc>
        <w:tc>
          <w:tcPr>
            <w:gridSpan w:val="2"/>
            <w:shd w:fill="ffffff" w:val="clear"/>
          </w:tcPr>
          <w:p w:rsidR="00000000" w:rsidDel="00000000" w:rsidP="00000000" w:rsidRDefault="00000000" w:rsidRPr="00000000" w14:paraId="0000072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Colloquium 1</w:t>
            </w:r>
          </w:p>
          <w:p w:rsidR="00000000" w:rsidDel="00000000" w:rsidP="00000000" w:rsidRDefault="00000000" w:rsidRPr="00000000" w14:paraId="0000072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written control</w:t>
            </w:r>
          </w:p>
        </w:tc>
        <w:tc>
          <w:tcPr>
            <w:gridSpan w:val="5"/>
            <w:shd w:fill="ffffff" w:val="clear"/>
          </w:tcPr>
          <w:p w:rsidR="00000000" w:rsidDel="00000000" w:rsidP="00000000" w:rsidRDefault="00000000" w:rsidRPr="00000000" w14:paraId="0000072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According to the schedule, in the 4th week</w:t>
            </w:r>
          </w:p>
        </w:tc>
        <w:tc>
          <w:tcPr>
            <w:gridSpan w:val="3"/>
            <w:shd w:fill="ffffff" w:val="clear"/>
          </w:tcPr>
          <w:p w:rsidR="00000000" w:rsidDel="00000000" w:rsidP="00000000" w:rsidRDefault="00000000" w:rsidRPr="00000000" w14:paraId="0000072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Biology – 13 points</w:t>
            </w:r>
          </w:p>
          <w:p w:rsidR="00000000" w:rsidDel="00000000" w:rsidP="00000000" w:rsidRDefault="00000000" w:rsidRPr="00000000" w14:paraId="0000072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Chemistry – 12 points</w:t>
            </w:r>
          </w:p>
        </w:tc>
        <w:tc>
          <w:tcPr>
            <w:vMerge w:val="restart"/>
            <w:shd w:fill="ffffff" w:val="clear"/>
          </w:tcPr>
          <w:p w:rsidR="00000000" w:rsidDel="00000000" w:rsidP="00000000" w:rsidRDefault="00000000" w:rsidRPr="00000000" w14:paraId="0000072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 out of IE1</w:t>
            </w:r>
          </w:p>
          <w:p w:rsidR="00000000" w:rsidDel="00000000" w:rsidP="00000000" w:rsidRDefault="00000000" w:rsidRPr="00000000" w14:paraId="0000072D">
            <w:pPr>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4"/>
            <w:vMerge w:val="continue"/>
            <w:shd w:fill="ffffff" w:val="clear"/>
          </w:tcPr>
          <w:p w:rsidR="00000000" w:rsidDel="00000000" w:rsidP="00000000" w:rsidRDefault="00000000" w:rsidRPr="00000000" w14:paraId="000007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2"/>
            <w:shd w:fill="ffffff" w:val="clear"/>
          </w:tcPr>
          <w:p w:rsidR="00000000" w:rsidDel="00000000" w:rsidP="00000000" w:rsidRDefault="00000000" w:rsidRPr="00000000" w14:paraId="0000073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Colloquium 2</w:t>
            </w:r>
          </w:p>
          <w:p w:rsidR="00000000" w:rsidDel="00000000" w:rsidP="00000000" w:rsidRDefault="00000000" w:rsidRPr="00000000" w14:paraId="0000073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written control</w:t>
            </w:r>
          </w:p>
        </w:tc>
        <w:tc>
          <w:tcPr>
            <w:gridSpan w:val="5"/>
            <w:shd w:fill="ffffff" w:val="clear"/>
          </w:tcPr>
          <w:p w:rsidR="00000000" w:rsidDel="00000000" w:rsidP="00000000" w:rsidRDefault="00000000" w:rsidRPr="00000000" w14:paraId="0000073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According to the schedule, in the 7th week</w:t>
            </w:r>
          </w:p>
        </w:tc>
        <w:tc>
          <w:tcPr>
            <w:gridSpan w:val="3"/>
            <w:shd w:fill="ffffff" w:val="clear"/>
          </w:tcPr>
          <w:p w:rsidR="00000000" w:rsidDel="00000000" w:rsidP="00000000" w:rsidRDefault="00000000" w:rsidRPr="00000000" w14:paraId="0000073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Biology – 13 points</w:t>
            </w:r>
          </w:p>
          <w:p w:rsidR="00000000" w:rsidDel="00000000" w:rsidP="00000000" w:rsidRDefault="00000000" w:rsidRPr="00000000" w14:paraId="0000073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Chemistry – 12 points</w:t>
            </w:r>
          </w:p>
        </w:tc>
        <w:tc>
          <w:tcPr>
            <w:vMerge w:val="continue"/>
            <w:shd w:fill="ffffff" w:val="clear"/>
          </w:tcPr>
          <w:p w:rsidR="00000000" w:rsidDel="00000000" w:rsidP="00000000" w:rsidRDefault="00000000" w:rsidRPr="00000000" w14:paraId="000007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4"/>
            <w:shd w:fill="f7cbac" w:val="clear"/>
          </w:tcPr>
          <w:p w:rsidR="00000000" w:rsidDel="00000000" w:rsidP="00000000" w:rsidRDefault="00000000" w:rsidRPr="00000000" w14:paraId="0000073F">
            <w:pPr>
              <w:jc w:val="both"/>
              <w:rPr>
                <w:rFonts w:ascii="Times New Roman" w:cs="Times New Roman" w:eastAsia="Times New Roman" w:hAnsi="Times New Roman"/>
                <w:b w:val="1"/>
                <w:sz w:val="20"/>
                <w:szCs w:val="20"/>
              </w:rPr>
            </w:pPr>
            <w:r w:rsidDel="00000000" w:rsidR="00000000" w:rsidRPr="00000000">
              <w:rPr>
                <w:rtl w:val="0"/>
              </w:rPr>
            </w:r>
          </w:p>
        </w:tc>
        <w:tc>
          <w:tcPr>
            <w:gridSpan w:val="10"/>
            <w:shd w:fill="f7cbac" w:val="clear"/>
          </w:tcPr>
          <w:p w:rsidR="00000000" w:rsidDel="00000000" w:rsidP="00000000" w:rsidRDefault="00000000" w:rsidRPr="00000000" w14:paraId="00000743">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IE 1</w:t>
            </w:r>
          </w:p>
        </w:tc>
        <w:tc>
          <w:tcPr>
            <w:shd w:fill="f7cbac" w:val="clear"/>
          </w:tcPr>
          <w:p w:rsidR="00000000" w:rsidDel="00000000" w:rsidP="00000000" w:rsidRDefault="00000000" w:rsidRPr="00000000" w14:paraId="0000074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w:t>
            </w:r>
          </w:p>
        </w:tc>
      </w:tr>
      <w:tr>
        <w:trPr>
          <w:cantSplit w:val="0"/>
          <w:tblHeader w:val="0"/>
        </w:trPr>
        <w:tc>
          <w:tcPr>
            <w:gridSpan w:val="4"/>
            <w:shd w:fill="ffffff" w:val="clear"/>
          </w:tcPr>
          <w:p w:rsidR="00000000" w:rsidDel="00000000" w:rsidP="00000000" w:rsidRDefault="00000000" w:rsidRPr="00000000" w14:paraId="0000074E">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w:t>
            </w:r>
          </w:p>
        </w:tc>
        <w:tc>
          <w:tcPr>
            <w:gridSpan w:val="2"/>
            <w:shd w:fill="ffffff" w:val="clear"/>
          </w:tcPr>
          <w:p w:rsidR="00000000" w:rsidDel="00000000" w:rsidP="00000000" w:rsidRDefault="00000000" w:rsidRPr="00000000" w14:paraId="0000075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Practical class (current control):</w:t>
            </w:r>
          </w:p>
          <w:p w:rsidR="00000000" w:rsidDel="00000000" w:rsidP="00000000" w:rsidRDefault="00000000" w:rsidRPr="00000000" w14:paraId="0000075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-writing tasks</w:t>
            </w:r>
          </w:p>
          <w:p w:rsidR="00000000" w:rsidDel="00000000" w:rsidP="00000000" w:rsidRDefault="00000000" w:rsidRPr="00000000" w14:paraId="0000075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-oral survey</w:t>
            </w:r>
          </w:p>
          <w:p w:rsidR="00000000" w:rsidDel="00000000" w:rsidP="00000000" w:rsidRDefault="00000000" w:rsidRPr="00000000" w14:paraId="0000075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-MCQ testing</w:t>
            </w:r>
          </w:p>
          <w:p w:rsidR="00000000" w:rsidDel="00000000" w:rsidP="00000000" w:rsidRDefault="00000000" w:rsidRPr="00000000" w14:paraId="0000075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-solution of situational problems</w:t>
            </w:r>
          </w:p>
        </w:tc>
        <w:tc>
          <w:tcPr>
            <w:gridSpan w:val="5"/>
            <w:shd w:fill="ffffff" w:val="clear"/>
          </w:tcPr>
          <w:p w:rsidR="00000000" w:rsidDel="00000000" w:rsidP="00000000" w:rsidRDefault="00000000" w:rsidRPr="00000000" w14:paraId="0000075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According to the schedule</w:t>
            </w:r>
          </w:p>
        </w:tc>
        <w:tc>
          <w:tcPr>
            <w:gridSpan w:val="3"/>
            <w:shd w:fill="ffffff" w:val="clear"/>
          </w:tcPr>
          <w:p w:rsidR="00000000" w:rsidDel="00000000" w:rsidP="00000000" w:rsidRDefault="00000000" w:rsidRPr="00000000" w14:paraId="0000075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points for class -biology</w:t>
            </w:r>
          </w:p>
          <w:p w:rsidR="00000000" w:rsidDel="00000000" w:rsidP="00000000" w:rsidRDefault="00000000" w:rsidRPr="00000000" w14:paraId="0000075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points for class -chemistry</w:t>
            </w:r>
          </w:p>
          <w:p w:rsidR="00000000" w:rsidDel="00000000" w:rsidP="00000000" w:rsidRDefault="00000000" w:rsidRPr="00000000" w14:paraId="0000075F">
            <w:pPr>
              <w:jc w:val="both"/>
              <w:rPr>
                <w:rFonts w:ascii="Times New Roman" w:cs="Times New Roman" w:eastAsia="Times New Roman" w:hAnsi="Times New Roman"/>
                <w:sz w:val="20"/>
                <w:szCs w:val="20"/>
              </w:rPr>
            </w:pPr>
            <w:r w:rsidDel="00000000" w:rsidR="00000000" w:rsidRPr="00000000">
              <w:rPr>
                <w:rtl w:val="0"/>
              </w:rPr>
            </w:r>
          </w:p>
        </w:tc>
        <w:tc>
          <w:tcPr>
            <w:shd w:fill="ffffff" w:val="clear"/>
          </w:tcPr>
          <w:p w:rsidR="00000000" w:rsidDel="00000000" w:rsidP="00000000" w:rsidRDefault="00000000" w:rsidRPr="00000000" w14:paraId="0000076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out of IE2 (100 %)</w:t>
            </w:r>
          </w:p>
          <w:p w:rsidR="00000000" w:rsidDel="00000000" w:rsidP="00000000" w:rsidRDefault="00000000" w:rsidRPr="00000000" w14:paraId="00000763">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764">
            <w:pPr>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4"/>
            <w:shd w:fill="ffffff" w:val="clear"/>
          </w:tcPr>
          <w:p w:rsidR="00000000" w:rsidDel="00000000" w:rsidP="00000000" w:rsidRDefault="00000000" w:rsidRPr="00000000" w14:paraId="00000765">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w:t>
            </w:r>
          </w:p>
        </w:tc>
        <w:tc>
          <w:tcPr>
            <w:gridSpan w:val="2"/>
            <w:shd w:fill="ffffff" w:val="clear"/>
          </w:tcPr>
          <w:p w:rsidR="00000000" w:rsidDel="00000000" w:rsidP="00000000" w:rsidRDefault="00000000" w:rsidRPr="00000000" w14:paraId="0000076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IWS 2</w:t>
            </w:r>
          </w:p>
        </w:tc>
        <w:tc>
          <w:tcPr>
            <w:gridSpan w:val="5"/>
            <w:shd w:fill="ffffff" w:val="clear"/>
          </w:tcPr>
          <w:p w:rsidR="00000000" w:rsidDel="00000000" w:rsidP="00000000" w:rsidRDefault="00000000" w:rsidRPr="00000000" w14:paraId="0000076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According to the schedule, in the 12th week</w:t>
            </w:r>
          </w:p>
        </w:tc>
        <w:tc>
          <w:tcPr>
            <w:gridSpan w:val="3"/>
            <w:shd w:fill="ffffff" w:val="clear"/>
          </w:tcPr>
          <w:p w:rsidR="00000000" w:rsidDel="00000000" w:rsidP="00000000" w:rsidRDefault="00000000" w:rsidRPr="00000000" w14:paraId="0000077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points</w:t>
            </w:r>
          </w:p>
        </w:tc>
        <w:tc>
          <w:tcPr>
            <w:shd w:fill="ffffff" w:val="clear"/>
          </w:tcPr>
          <w:p w:rsidR="00000000" w:rsidDel="00000000" w:rsidP="00000000" w:rsidRDefault="00000000" w:rsidRPr="00000000" w14:paraId="0000077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out of IE2</w:t>
            </w:r>
          </w:p>
          <w:p w:rsidR="00000000" w:rsidDel="00000000" w:rsidP="00000000" w:rsidRDefault="00000000" w:rsidRPr="00000000" w14:paraId="00000774">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775">
            <w:pPr>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4"/>
            <w:vMerge w:val="restart"/>
            <w:shd w:fill="ffffff" w:val="clear"/>
          </w:tcPr>
          <w:p w:rsidR="00000000" w:rsidDel="00000000" w:rsidP="00000000" w:rsidRDefault="00000000" w:rsidRPr="00000000" w14:paraId="00000776">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w:t>
            </w:r>
          </w:p>
        </w:tc>
        <w:tc>
          <w:tcPr>
            <w:gridSpan w:val="2"/>
            <w:shd w:fill="ffffff" w:val="clear"/>
          </w:tcPr>
          <w:p w:rsidR="00000000" w:rsidDel="00000000" w:rsidP="00000000" w:rsidRDefault="00000000" w:rsidRPr="00000000" w14:paraId="0000077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Colloquium 3</w:t>
            </w:r>
          </w:p>
          <w:p w:rsidR="00000000" w:rsidDel="00000000" w:rsidP="00000000" w:rsidRDefault="00000000" w:rsidRPr="00000000" w14:paraId="0000077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written control</w:t>
            </w:r>
          </w:p>
        </w:tc>
        <w:tc>
          <w:tcPr>
            <w:gridSpan w:val="5"/>
            <w:shd w:fill="ffffff" w:val="clear"/>
          </w:tcPr>
          <w:p w:rsidR="00000000" w:rsidDel="00000000" w:rsidP="00000000" w:rsidRDefault="00000000" w:rsidRPr="00000000" w14:paraId="0000077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According to the schedule, in the 10th week</w:t>
            </w:r>
          </w:p>
        </w:tc>
        <w:tc>
          <w:tcPr>
            <w:gridSpan w:val="3"/>
            <w:shd w:fill="ffffff" w:val="clear"/>
          </w:tcPr>
          <w:p w:rsidR="00000000" w:rsidDel="00000000" w:rsidP="00000000" w:rsidRDefault="00000000" w:rsidRPr="00000000" w14:paraId="0000078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Biology – 10 points</w:t>
            </w:r>
          </w:p>
          <w:p w:rsidR="00000000" w:rsidDel="00000000" w:rsidP="00000000" w:rsidRDefault="00000000" w:rsidRPr="00000000" w14:paraId="0000078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Chemistry – 10 points</w:t>
            </w:r>
          </w:p>
        </w:tc>
        <w:tc>
          <w:tcPr>
            <w:vMerge w:val="restart"/>
            <w:shd w:fill="ffffff" w:val="clear"/>
          </w:tcPr>
          <w:p w:rsidR="00000000" w:rsidDel="00000000" w:rsidP="00000000" w:rsidRDefault="00000000" w:rsidRPr="00000000" w14:paraId="0000078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46% out of IE2</w:t>
            </w:r>
          </w:p>
        </w:tc>
      </w:tr>
      <w:tr>
        <w:trPr>
          <w:cantSplit w:val="0"/>
          <w:tblHeader w:val="0"/>
        </w:trPr>
        <w:tc>
          <w:tcPr>
            <w:gridSpan w:val="4"/>
            <w:vMerge w:val="continue"/>
            <w:shd w:fill="ffffff" w:val="clear"/>
          </w:tcPr>
          <w:p w:rsidR="00000000" w:rsidDel="00000000" w:rsidP="00000000" w:rsidRDefault="00000000" w:rsidRPr="00000000" w14:paraId="000007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2"/>
            <w:shd w:fill="ffffff" w:val="clear"/>
          </w:tcPr>
          <w:p w:rsidR="00000000" w:rsidDel="00000000" w:rsidP="00000000" w:rsidRDefault="00000000" w:rsidRPr="00000000" w14:paraId="0000078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Colloquium 4</w:t>
            </w:r>
          </w:p>
          <w:p w:rsidR="00000000" w:rsidDel="00000000" w:rsidP="00000000" w:rsidRDefault="00000000" w:rsidRPr="00000000" w14:paraId="0000078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written control</w:t>
            </w:r>
          </w:p>
        </w:tc>
        <w:tc>
          <w:tcPr>
            <w:gridSpan w:val="5"/>
            <w:shd w:fill="ffffff" w:val="clear"/>
          </w:tcPr>
          <w:p w:rsidR="00000000" w:rsidDel="00000000" w:rsidP="00000000" w:rsidRDefault="00000000" w:rsidRPr="00000000" w14:paraId="0000078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According to the schedule, in the 15th week</w:t>
            </w:r>
          </w:p>
        </w:tc>
        <w:tc>
          <w:tcPr>
            <w:gridSpan w:val="3"/>
            <w:shd w:fill="ffffff" w:val="clear"/>
          </w:tcPr>
          <w:p w:rsidR="00000000" w:rsidDel="00000000" w:rsidP="00000000" w:rsidRDefault="00000000" w:rsidRPr="00000000" w14:paraId="0000079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Biology – 14 points</w:t>
            </w:r>
          </w:p>
          <w:p w:rsidR="00000000" w:rsidDel="00000000" w:rsidP="00000000" w:rsidRDefault="00000000" w:rsidRPr="00000000" w14:paraId="0000079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Chemistry – 12 points</w:t>
            </w:r>
          </w:p>
        </w:tc>
        <w:tc>
          <w:tcPr>
            <w:vMerge w:val="continue"/>
            <w:shd w:fill="ffffff" w:val="clear"/>
          </w:tcPr>
          <w:p w:rsidR="00000000" w:rsidDel="00000000" w:rsidP="00000000" w:rsidRDefault="00000000" w:rsidRPr="00000000" w14:paraId="000007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4"/>
            <w:shd w:fill="f7cbac" w:val="clear"/>
          </w:tcPr>
          <w:p w:rsidR="00000000" w:rsidDel="00000000" w:rsidP="00000000" w:rsidRDefault="00000000" w:rsidRPr="00000000" w14:paraId="00000798">
            <w:pPr>
              <w:jc w:val="both"/>
              <w:rPr>
                <w:rFonts w:ascii="Times New Roman" w:cs="Times New Roman" w:eastAsia="Times New Roman" w:hAnsi="Times New Roman"/>
                <w:b w:val="1"/>
                <w:sz w:val="20"/>
                <w:szCs w:val="20"/>
              </w:rPr>
            </w:pPr>
            <w:r w:rsidDel="00000000" w:rsidR="00000000" w:rsidRPr="00000000">
              <w:rPr>
                <w:rtl w:val="0"/>
              </w:rPr>
            </w:r>
          </w:p>
        </w:tc>
        <w:tc>
          <w:tcPr>
            <w:gridSpan w:val="10"/>
            <w:shd w:fill="f7cbac" w:val="clear"/>
          </w:tcPr>
          <w:p w:rsidR="00000000" w:rsidDel="00000000" w:rsidP="00000000" w:rsidRDefault="00000000" w:rsidRPr="00000000" w14:paraId="0000079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IE 2</w:t>
            </w:r>
            <w:r w:rsidDel="00000000" w:rsidR="00000000" w:rsidRPr="00000000">
              <w:rPr>
                <w:rtl w:val="0"/>
              </w:rPr>
            </w:r>
          </w:p>
        </w:tc>
        <w:tc>
          <w:tcPr>
            <w:shd w:fill="f7cbac" w:val="clear"/>
          </w:tcPr>
          <w:p w:rsidR="00000000" w:rsidDel="00000000" w:rsidP="00000000" w:rsidRDefault="00000000" w:rsidRPr="00000000" w14:paraId="000007A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w:t>
            </w:r>
          </w:p>
        </w:tc>
      </w:tr>
      <w:tr>
        <w:trPr>
          <w:cantSplit w:val="0"/>
          <w:tblHeader w:val="0"/>
        </w:trPr>
        <w:tc>
          <w:tcPr>
            <w:gridSpan w:val="4"/>
            <w:shd w:fill="ffffff" w:val="clear"/>
          </w:tcPr>
          <w:p w:rsidR="00000000" w:rsidDel="00000000" w:rsidP="00000000" w:rsidRDefault="00000000" w:rsidRPr="00000000" w14:paraId="000007A7">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w:t>
            </w:r>
          </w:p>
        </w:tc>
        <w:tc>
          <w:tcPr>
            <w:gridSpan w:val="2"/>
            <w:shd w:fill="ffffff" w:val="clear"/>
          </w:tcPr>
          <w:p w:rsidR="00000000" w:rsidDel="00000000" w:rsidP="00000000" w:rsidRDefault="00000000" w:rsidRPr="00000000" w14:paraId="000007A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Final exam:</w:t>
            </w:r>
          </w:p>
          <w:p w:rsidR="00000000" w:rsidDel="00000000" w:rsidP="00000000" w:rsidRDefault="00000000" w:rsidRPr="00000000" w14:paraId="000007A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Written control</w:t>
            </w:r>
          </w:p>
        </w:tc>
        <w:tc>
          <w:tcPr>
            <w:gridSpan w:val="5"/>
            <w:shd w:fill="ffffff" w:val="clear"/>
          </w:tcPr>
          <w:p w:rsidR="00000000" w:rsidDel="00000000" w:rsidP="00000000" w:rsidRDefault="00000000" w:rsidRPr="00000000" w14:paraId="000007A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According to the session schedule</w:t>
            </w:r>
          </w:p>
        </w:tc>
        <w:tc>
          <w:tcPr>
            <w:gridSpan w:val="3"/>
            <w:shd w:fill="ffffff" w:val="clear"/>
          </w:tcPr>
          <w:p w:rsidR="00000000" w:rsidDel="00000000" w:rsidP="00000000" w:rsidRDefault="00000000" w:rsidRPr="00000000" w14:paraId="000007B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 points:</w:t>
            </w:r>
          </w:p>
          <w:p w:rsidR="00000000" w:rsidDel="00000000" w:rsidP="00000000" w:rsidRDefault="00000000" w:rsidRPr="00000000" w14:paraId="000007B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Biology- 60 points</w:t>
            </w:r>
          </w:p>
          <w:p w:rsidR="00000000" w:rsidDel="00000000" w:rsidP="00000000" w:rsidRDefault="00000000" w:rsidRPr="00000000" w14:paraId="000007B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Chemistry– 40 points</w:t>
            </w:r>
          </w:p>
        </w:tc>
        <w:tc>
          <w:tcPr>
            <w:shd w:fill="ffffff" w:val="clear"/>
          </w:tcPr>
          <w:p w:rsidR="00000000" w:rsidDel="00000000" w:rsidP="00000000" w:rsidRDefault="00000000" w:rsidRPr="00000000" w14:paraId="000007B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40 % of the final score</w:t>
            </w:r>
          </w:p>
        </w:tc>
      </w:tr>
      <w:tr>
        <w:trPr>
          <w:cantSplit w:val="0"/>
          <w:tblHeader w:val="0"/>
        </w:trPr>
        <w:tc>
          <w:tcPr>
            <w:gridSpan w:val="4"/>
            <w:shd w:fill="deebf6" w:val="clear"/>
          </w:tcPr>
          <w:p w:rsidR="00000000" w:rsidDel="00000000" w:rsidP="00000000" w:rsidRDefault="00000000" w:rsidRPr="00000000" w14:paraId="000007B9">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10.</w:t>
            </w:r>
          </w:p>
        </w:tc>
        <w:tc>
          <w:tcPr>
            <w:gridSpan w:val="11"/>
            <w:shd w:fill="deebf6" w:val="clear"/>
          </w:tcPr>
          <w:p w:rsidR="00000000" w:rsidDel="00000000" w:rsidP="00000000" w:rsidRDefault="00000000" w:rsidRPr="00000000" w14:paraId="000007BD">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Assessment</w:t>
            </w:r>
          </w:p>
        </w:tc>
      </w:tr>
      <w:tr>
        <w:trPr>
          <w:cantSplit w:val="0"/>
          <w:tblHeader w:val="0"/>
        </w:trPr>
        <w:tc>
          <w:tcPr>
            <w:gridSpan w:val="4"/>
            <w:shd w:fill="ffffff" w:val="clear"/>
          </w:tcPr>
          <w:p w:rsidR="00000000" w:rsidDel="00000000" w:rsidP="00000000" w:rsidRDefault="00000000" w:rsidRPr="00000000" w14:paraId="000007C8">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Rating by letter system</w:t>
            </w:r>
          </w:p>
          <w:p w:rsidR="00000000" w:rsidDel="00000000" w:rsidP="00000000" w:rsidRDefault="00000000" w:rsidRPr="00000000" w14:paraId="000007C9">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7CA">
            <w:pPr>
              <w:jc w:val="both"/>
              <w:rPr>
                <w:rFonts w:ascii="Times New Roman" w:cs="Times New Roman" w:eastAsia="Times New Roman" w:hAnsi="Times New Roman"/>
                <w:b w:val="1"/>
                <w:sz w:val="20"/>
                <w:szCs w:val="20"/>
              </w:rPr>
            </w:pPr>
            <w:r w:rsidDel="00000000" w:rsidR="00000000" w:rsidRPr="00000000">
              <w:rPr>
                <w:rtl w:val="0"/>
              </w:rPr>
            </w:r>
          </w:p>
        </w:tc>
        <w:tc>
          <w:tcPr>
            <w:shd w:fill="ffffff" w:val="clear"/>
          </w:tcPr>
          <w:p w:rsidR="00000000" w:rsidDel="00000000" w:rsidP="00000000" w:rsidRDefault="00000000" w:rsidRPr="00000000" w14:paraId="000007CE">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Digital equivalent of points</w:t>
            </w:r>
          </w:p>
          <w:p w:rsidR="00000000" w:rsidDel="00000000" w:rsidP="00000000" w:rsidRDefault="00000000" w:rsidRPr="00000000" w14:paraId="000007CF">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7D0">
            <w:pPr>
              <w:jc w:val="both"/>
              <w:rPr>
                <w:rFonts w:ascii="Times New Roman" w:cs="Times New Roman" w:eastAsia="Times New Roman" w:hAnsi="Times New Roman"/>
                <w:b w:val="1"/>
                <w:sz w:val="20"/>
                <w:szCs w:val="20"/>
              </w:rPr>
            </w:pPr>
            <w:r w:rsidDel="00000000" w:rsidR="00000000" w:rsidRPr="00000000">
              <w:rPr>
                <w:rtl w:val="0"/>
              </w:rPr>
            </w:r>
          </w:p>
        </w:tc>
        <w:tc>
          <w:tcPr>
            <w:gridSpan w:val="5"/>
            <w:shd w:fill="ffffff" w:val="clear"/>
          </w:tcPr>
          <w:p w:rsidR="00000000" w:rsidDel="00000000" w:rsidP="00000000" w:rsidRDefault="00000000" w:rsidRPr="00000000" w14:paraId="000007D1">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Percentage</w:t>
            </w:r>
          </w:p>
          <w:p w:rsidR="00000000" w:rsidDel="00000000" w:rsidP="00000000" w:rsidRDefault="00000000" w:rsidRPr="00000000" w14:paraId="000007D2">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Digital equivalent of points</w:t>
            </w:r>
          </w:p>
          <w:p w:rsidR="00000000" w:rsidDel="00000000" w:rsidP="00000000" w:rsidRDefault="00000000" w:rsidRPr="00000000" w14:paraId="000007D3">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Percentage</w:t>
            </w:r>
          </w:p>
          <w:p w:rsidR="00000000" w:rsidDel="00000000" w:rsidP="00000000" w:rsidRDefault="00000000" w:rsidRPr="00000000" w14:paraId="000007D4">
            <w:pPr>
              <w:jc w:val="both"/>
              <w:rPr>
                <w:rFonts w:ascii="Times New Roman" w:cs="Times New Roman" w:eastAsia="Times New Roman" w:hAnsi="Times New Roman"/>
                <w:b w:val="1"/>
                <w:sz w:val="20"/>
                <w:szCs w:val="20"/>
              </w:rPr>
            </w:pPr>
            <w:r w:rsidDel="00000000" w:rsidR="00000000" w:rsidRPr="00000000">
              <w:rPr>
                <w:rtl w:val="0"/>
              </w:rPr>
            </w:r>
          </w:p>
        </w:tc>
        <w:tc>
          <w:tcPr>
            <w:gridSpan w:val="5"/>
            <w:shd w:fill="ffffff" w:val="clear"/>
          </w:tcPr>
          <w:p w:rsidR="00000000" w:rsidDel="00000000" w:rsidP="00000000" w:rsidRDefault="00000000" w:rsidRPr="00000000" w14:paraId="000007D9">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Description of the assessment </w:t>
            </w:r>
            <w:r w:rsidDel="00000000" w:rsidR="00000000" w:rsidRPr="00000000">
              <w:rPr>
                <w:rFonts w:ascii="Times New Roman" w:cs="Times New Roman" w:eastAsia="Times New Roman" w:hAnsi="Times New Roman"/>
                <w:sz w:val="20"/>
                <w:szCs w:val="20"/>
                <w:rtl w:val="0"/>
              </w:rPr>
              <w:t xml:space="preserve">(changes should be made only at the level of the decision of the Academic Quality Committee of the faculty)</w:t>
            </w:r>
            <w:r w:rsidDel="00000000" w:rsidR="00000000" w:rsidRPr="00000000">
              <w:rPr>
                <w:rtl w:val="0"/>
              </w:rPr>
            </w:r>
          </w:p>
        </w:tc>
      </w:tr>
      <w:tr>
        <w:trPr>
          <w:cantSplit w:val="0"/>
          <w:tblHeader w:val="0"/>
        </w:trPr>
        <w:tc>
          <w:tcPr>
            <w:gridSpan w:val="4"/>
            <w:shd w:fill="ffffff" w:val="clear"/>
          </w:tcPr>
          <w:p w:rsidR="00000000" w:rsidDel="00000000" w:rsidP="00000000" w:rsidRDefault="00000000" w:rsidRPr="00000000" w14:paraId="000007DE">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А </w:t>
            </w:r>
            <w:r w:rsidDel="00000000" w:rsidR="00000000" w:rsidRPr="00000000">
              <w:rPr>
                <w:rtl w:val="0"/>
              </w:rPr>
            </w:r>
          </w:p>
        </w:tc>
        <w:tc>
          <w:tcPr>
            <w:shd w:fill="ffffff" w:val="clear"/>
          </w:tcPr>
          <w:p w:rsidR="00000000" w:rsidDel="00000000" w:rsidP="00000000" w:rsidRDefault="00000000" w:rsidRPr="00000000" w14:paraId="000007E2">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4,0 </w:t>
            </w:r>
            <w:r w:rsidDel="00000000" w:rsidR="00000000" w:rsidRPr="00000000">
              <w:rPr>
                <w:rtl w:val="0"/>
              </w:rPr>
            </w:r>
          </w:p>
        </w:tc>
        <w:tc>
          <w:tcPr>
            <w:gridSpan w:val="5"/>
            <w:shd w:fill="ffffff" w:val="clear"/>
          </w:tcPr>
          <w:p w:rsidR="00000000" w:rsidDel="00000000" w:rsidP="00000000" w:rsidRDefault="00000000" w:rsidRPr="00000000" w14:paraId="000007E3">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95-100 </w:t>
            </w:r>
            <w:r w:rsidDel="00000000" w:rsidR="00000000" w:rsidRPr="00000000">
              <w:rPr>
                <w:rtl w:val="0"/>
              </w:rPr>
            </w:r>
          </w:p>
        </w:tc>
        <w:tc>
          <w:tcPr>
            <w:gridSpan w:val="5"/>
            <w:shd w:fill="ffffff" w:val="clear"/>
          </w:tcPr>
          <w:p w:rsidR="00000000" w:rsidDel="00000000" w:rsidP="00000000" w:rsidRDefault="00000000" w:rsidRPr="00000000" w14:paraId="000007E8">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Excellent.</w:t>
            </w:r>
            <w:r w:rsidDel="00000000" w:rsidR="00000000" w:rsidRPr="00000000">
              <w:rPr>
                <w:rFonts w:ascii="Times New Roman" w:cs="Times New Roman" w:eastAsia="Times New Roman" w:hAnsi="Times New Roman"/>
                <w:sz w:val="20"/>
                <w:szCs w:val="20"/>
                <w:rtl w:val="0"/>
              </w:rPr>
              <w:t xml:space="preserve"> Exceeds the highest task standards.</w:t>
            </w:r>
            <w:r w:rsidDel="00000000" w:rsidR="00000000" w:rsidRPr="00000000">
              <w:rPr>
                <w:rtl w:val="0"/>
              </w:rPr>
            </w:r>
          </w:p>
        </w:tc>
      </w:tr>
      <w:tr>
        <w:trPr>
          <w:cantSplit w:val="0"/>
          <w:tblHeader w:val="0"/>
        </w:trPr>
        <w:tc>
          <w:tcPr>
            <w:gridSpan w:val="4"/>
            <w:shd w:fill="ffffff" w:val="clear"/>
          </w:tcPr>
          <w:p w:rsidR="00000000" w:rsidDel="00000000" w:rsidP="00000000" w:rsidRDefault="00000000" w:rsidRPr="00000000" w14:paraId="000007ED">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А- </w:t>
            </w:r>
            <w:r w:rsidDel="00000000" w:rsidR="00000000" w:rsidRPr="00000000">
              <w:rPr>
                <w:rtl w:val="0"/>
              </w:rPr>
            </w:r>
          </w:p>
        </w:tc>
        <w:tc>
          <w:tcPr>
            <w:shd w:fill="ffffff" w:val="clear"/>
          </w:tcPr>
          <w:p w:rsidR="00000000" w:rsidDel="00000000" w:rsidP="00000000" w:rsidRDefault="00000000" w:rsidRPr="00000000" w14:paraId="000007F1">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3,67 </w:t>
            </w:r>
            <w:r w:rsidDel="00000000" w:rsidR="00000000" w:rsidRPr="00000000">
              <w:rPr>
                <w:rtl w:val="0"/>
              </w:rPr>
            </w:r>
          </w:p>
        </w:tc>
        <w:tc>
          <w:tcPr>
            <w:gridSpan w:val="5"/>
            <w:shd w:fill="ffffff" w:val="clear"/>
          </w:tcPr>
          <w:p w:rsidR="00000000" w:rsidDel="00000000" w:rsidP="00000000" w:rsidRDefault="00000000" w:rsidRPr="00000000" w14:paraId="000007F2">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90-94 </w:t>
            </w:r>
            <w:r w:rsidDel="00000000" w:rsidR="00000000" w:rsidRPr="00000000">
              <w:rPr>
                <w:rtl w:val="0"/>
              </w:rPr>
            </w:r>
          </w:p>
        </w:tc>
        <w:tc>
          <w:tcPr>
            <w:gridSpan w:val="5"/>
            <w:shd w:fill="ffffff" w:val="clear"/>
          </w:tcPr>
          <w:p w:rsidR="00000000" w:rsidDel="00000000" w:rsidP="00000000" w:rsidRDefault="00000000" w:rsidRPr="00000000" w14:paraId="000007F7">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Excellent. </w:t>
            </w:r>
            <w:r w:rsidDel="00000000" w:rsidR="00000000" w:rsidRPr="00000000">
              <w:rPr>
                <w:rFonts w:ascii="Times New Roman" w:cs="Times New Roman" w:eastAsia="Times New Roman" w:hAnsi="Times New Roman"/>
                <w:sz w:val="20"/>
                <w:szCs w:val="20"/>
                <w:rtl w:val="0"/>
              </w:rPr>
              <w:t xml:space="preserve">Meets the highest standards of the assignment.</w:t>
            </w:r>
            <w:r w:rsidDel="00000000" w:rsidR="00000000" w:rsidRPr="00000000">
              <w:rPr>
                <w:rtl w:val="0"/>
              </w:rPr>
            </w:r>
          </w:p>
        </w:tc>
      </w:tr>
      <w:tr>
        <w:trPr>
          <w:cantSplit w:val="0"/>
          <w:tblHeader w:val="0"/>
        </w:trPr>
        <w:tc>
          <w:tcPr>
            <w:gridSpan w:val="4"/>
            <w:shd w:fill="ffffff" w:val="clear"/>
          </w:tcPr>
          <w:p w:rsidR="00000000" w:rsidDel="00000000" w:rsidP="00000000" w:rsidRDefault="00000000" w:rsidRPr="00000000" w14:paraId="000007FC">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В+ </w:t>
            </w:r>
            <w:r w:rsidDel="00000000" w:rsidR="00000000" w:rsidRPr="00000000">
              <w:rPr>
                <w:rtl w:val="0"/>
              </w:rPr>
            </w:r>
          </w:p>
        </w:tc>
        <w:tc>
          <w:tcPr>
            <w:shd w:fill="ffffff" w:val="clear"/>
          </w:tcPr>
          <w:p w:rsidR="00000000" w:rsidDel="00000000" w:rsidP="00000000" w:rsidRDefault="00000000" w:rsidRPr="00000000" w14:paraId="00000800">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3,33 </w:t>
            </w:r>
            <w:r w:rsidDel="00000000" w:rsidR="00000000" w:rsidRPr="00000000">
              <w:rPr>
                <w:rtl w:val="0"/>
              </w:rPr>
            </w:r>
          </w:p>
        </w:tc>
        <w:tc>
          <w:tcPr>
            <w:gridSpan w:val="5"/>
            <w:shd w:fill="ffffff" w:val="clear"/>
          </w:tcPr>
          <w:p w:rsidR="00000000" w:rsidDel="00000000" w:rsidP="00000000" w:rsidRDefault="00000000" w:rsidRPr="00000000" w14:paraId="00000801">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85-89 </w:t>
            </w:r>
            <w:r w:rsidDel="00000000" w:rsidR="00000000" w:rsidRPr="00000000">
              <w:rPr>
                <w:rtl w:val="0"/>
              </w:rPr>
            </w:r>
          </w:p>
        </w:tc>
        <w:tc>
          <w:tcPr>
            <w:gridSpan w:val="5"/>
            <w:shd w:fill="ffffff" w:val="clear"/>
          </w:tcPr>
          <w:p w:rsidR="00000000" w:rsidDel="00000000" w:rsidP="00000000" w:rsidRDefault="00000000" w:rsidRPr="00000000" w14:paraId="00000806">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Good.</w:t>
            </w:r>
            <w:r w:rsidDel="00000000" w:rsidR="00000000" w:rsidRPr="00000000">
              <w:rPr>
                <w:rFonts w:ascii="Times New Roman" w:cs="Times New Roman" w:eastAsia="Times New Roman" w:hAnsi="Times New Roman"/>
                <w:sz w:val="20"/>
                <w:szCs w:val="20"/>
                <w:rtl w:val="0"/>
              </w:rPr>
              <w:t xml:space="preserve"> Very good. Meets the high standards of the assignment.</w:t>
            </w:r>
            <w:r w:rsidDel="00000000" w:rsidR="00000000" w:rsidRPr="00000000">
              <w:rPr>
                <w:rtl w:val="0"/>
              </w:rPr>
            </w:r>
          </w:p>
        </w:tc>
      </w:tr>
      <w:tr>
        <w:trPr>
          <w:cantSplit w:val="0"/>
          <w:tblHeader w:val="0"/>
        </w:trPr>
        <w:tc>
          <w:tcPr>
            <w:gridSpan w:val="4"/>
            <w:shd w:fill="ffffff" w:val="clear"/>
          </w:tcPr>
          <w:p w:rsidR="00000000" w:rsidDel="00000000" w:rsidP="00000000" w:rsidRDefault="00000000" w:rsidRPr="00000000" w14:paraId="0000080B">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В </w:t>
            </w:r>
            <w:r w:rsidDel="00000000" w:rsidR="00000000" w:rsidRPr="00000000">
              <w:rPr>
                <w:rtl w:val="0"/>
              </w:rPr>
            </w:r>
          </w:p>
        </w:tc>
        <w:tc>
          <w:tcPr>
            <w:shd w:fill="ffffff" w:val="clear"/>
          </w:tcPr>
          <w:p w:rsidR="00000000" w:rsidDel="00000000" w:rsidP="00000000" w:rsidRDefault="00000000" w:rsidRPr="00000000" w14:paraId="0000080F">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3,0 </w:t>
            </w:r>
            <w:r w:rsidDel="00000000" w:rsidR="00000000" w:rsidRPr="00000000">
              <w:rPr>
                <w:rtl w:val="0"/>
              </w:rPr>
            </w:r>
          </w:p>
        </w:tc>
        <w:tc>
          <w:tcPr>
            <w:gridSpan w:val="5"/>
            <w:shd w:fill="ffffff" w:val="clear"/>
          </w:tcPr>
          <w:p w:rsidR="00000000" w:rsidDel="00000000" w:rsidP="00000000" w:rsidRDefault="00000000" w:rsidRPr="00000000" w14:paraId="00000810">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80-84 </w:t>
            </w:r>
            <w:r w:rsidDel="00000000" w:rsidR="00000000" w:rsidRPr="00000000">
              <w:rPr>
                <w:rtl w:val="0"/>
              </w:rPr>
            </w:r>
          </w:p>
        </w:tc>
        <w:tc>
          <w:tcPr>
            <w:gridSpan w:val="5"/>
            <w:shd w:fill="ffffff" w:val="clear"/>
          </w:tcPr>
          <w:p w:rsidR="00000000" w:rsidDel="00000000" w:rsidP="00000000" w:rsidRDefault="00000000" w:rsidRPr="00000000" w14:paraId="00000815">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Good. </w:t>
            </w:r>
            <w:r w:rsidDel="00000000" w:rsidR="00000000" w:rsidRPr="00000000">
              <w:rPr>
                <w:rFonts w:ascii="Times New Roman" w:cs="Times New Roman" w:eastAsia="Times New Roman" w:hAnsi="Times New Roman"/>
                <w:sz w:val="20"/>
                <w:szCs w:val="20"/>
                <w:rtl w:val="0"/>
              </w:rPr>
              <w:t xml:space="preserve">Meets most of the job standards.</w:t>
            </w:r>
            <w:r w:rsidDel="00000000" w:rsidR="00000000" w:rsidRPr="00000000">
              <w:rPr>
                <w:rtl w:val="0"/>
              </w:rPr>
            </w:r>
          </w:p>
        </w:tc>
      </w:tr>
      <w:tr>
        <w:trPr>
          <w:cantSplit w:val="0"/>
          <w:tblHeader w:val="0"/>
        </w:trPr>
        <w:tc>
          <w:tcPr>
            <w:gridSpan w:val="4"/>
            <w:shd w:fill="ffffff" w:val="clear"/>
          </w:tcPr>
          <w:p w:rsidR="00000000" w:rsidDel="00000000" w:rsidP="00000000" w:rsidRDefault="00000000" w:rsidRPr="00000000" w14:paraId="0000081A">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В- </w:t>
            </w:r>
            <w:r w:rsidDel="00000000" w:rsidR="00000000" w:rsidRPr="00000000">
              <w:rPr>
                <w:rtl w:val="0"/>
              </w:rPr>
            </w:r>
          </w:p>
        </w:tc>
        <w:tc>
          <w:tcPr>
            <w:shd w:fill="ffffff" w:val="clear"/>
          </w:tcPr>
          <w:p w:rsidR="00000000" w:rsidDel="00000000" w:rsidP="00000000" w:rsidRDefault="00000000" w:rsidRPr="00000000" w14:paraId="0000081E">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2,67 </w:t>
            </w:r>
            <w:r w:rsidDel="00000000" w:rsidR="00000000" w:rsidRPr="00000000">
              <w:rPr>
                <w:rtl w:val="0"/>
              </w:rPr>
            </w:r>
          </w:p>
        </w:tc>
        <w:tc>
          <w:tcPr>
            <w:gridSpan w:val="5"/>
            <w:shd w:fill="ffffff" w:val="clear"/>
          </w:tcPr>
          <w:p w:rsidR="00000000" w:rsidDel="00000000" w:rsidP="00000000" w:rsidRDefault="00000000" w:rsidRPr="00000000" w14:paraId="0000081F">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75-79 </w:t>
            </w:r>
            <w:r w:rsidDel="00000000" w:rsidR="00000000" w:rsidRPr="00000000">
              <w:rPr>
                <w:rtl w:val="0"/>
              </w:rPr>
            </w:r>
          </w:p>
        </w:tc>
        <w:tc>
          <w:tcPr>
            <w:gridSpan w:val="5"/>
            <w:shd w:fill="ffffff" w:val="clear"/>
          </w:tcPr>
          <w:p w:rsidR="00000000" w:rsidDel="00000000" w:rsidP="00000000" w:rsidRDefault="00000000" w:rsidRPr="00000000" w14:paraId="00000824">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Good. </w:t>
            </w:r>
            <w:r w:rsidDel="00000000" w:rsidR="00000000" w:rsidRPr="00000000">
              <w:rPr>
                <w:rFonts w:ascii="Times New Roman" w:cs="Times New Roman" w:eastAsia="Times New Roman" w:hAnsi="Times New Roman"/>
                <w:sz w:val="20"/>
                <w:szCs w:val="20"/>
                <w:rtl w:val="0"/>
              </w:rPr>
              <w:t xml:space="preserve">More than enough. Shows some reasonable ownership of the material.</w:t>
            </w:r>
            <w:r w:rsidDel="00000000" w:rsidR="00000000" w:rsidRPr="00000000">
              <w:rPr>
                <w:rtl w:val="0"/>
              </w:rPr>
            </w:r>
          </w:p>
        </w:tc>
      </w:tr>
      <w:tr>
        <w:trPr>
          <w:cantSplit w:val="0"/>
          <w:tblHeader w:val="0"/>
        </w:trPr>
        <w:tc>
          <w:tcPr>
            <w:gridSpan w:val="4"/>
            <w:shd w:fill="ffffff" w:val="clear"/>
          </w:tcPr>
          <w:p w:rsidR="00000000" w:rsidDel="00000000" w:rsidP="00000000" w:rsidRDefault="00000000" w:rsidRPr="00000000" w14:paraId="00000829">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С+ </w:t>
            </w:r>
            <w:r w:rsidDel="00000000" w:rsidR="00000000" w:rsidRPr="00000000">
              <w:rPr>
                <w:rtl w:val="0"/>
              </w:rPr>
            </w:r>
          </w:p>
        </w:tc>
        <w:tc>
          <w:tcPr>
            <w:shd w:fill="ffffff" w:val="clear"/>
          </w:tcPr>
          <w:p w:rsidR="00000000" w:rsidDel="00000000" w:rsidP="00000000" w:rsidRDefault="00000000" w:rsidRPr="00000000" w14:paraId="0000082D">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2,33 </w:t>
            </w:r>
            <w:r w:rsidDel="00000000" w:rsidR="00000000" w:rsidRPr="00000000">
              <w:rPr>
                <w:rtl w:val="0"/>
              </w:rPr>
            </w:r>
          </w:p>
        </w:tc>
        <w:tc>
          <w:tcPr>
            <w:gridSpan w:val="5"/>
            <w:shd w:fill="ffffff" w:val="clear"/>
          </w:tcPr>
          <w:p w:rsidR="00000000" w:rsidDel="00000000" w:rsidP="00000000" w:rsidRDefault="00000000" w:rsidRPr="00000000" w14:paraId="0000082E">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70-74 </w:t>
            </w:r>
            <w:r w:rsidDel="00000000" w:rsidR="00000000" w:rsidRPr="00000000">
              <w:rPr>
                <w:rtl w:val="0"/>
              </w:rPr>
            </w:r>
          </w:p>
        </w:tc>
        <w:tc>
          <w:tcPr>
            <w:gridSpan w:val="5"/>
            <w:shd w:fill="ffffff" w:val="clear"/>
          </w:tcPr>
          <w:p w:rsidR="00000000" w:rsidDel="00000000" w:rsidP="00000000" w:rsidRDefault="00000000" w:rsidRPr="00000000" w14:paraId="0000083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Good. </w:t>
            </w:r>
            <w:r w:rsidDel="00000000" w:rsidR="00000000" w:rsidRPr="00000000">
              <w:rPr>
                <w:rFonts w:ascii="Times New Roman" w:cs="Times New Roman" w:eastAsia="Times New Roman" w:hAnsi="Times New Roman"/>
                <w:sz w:val="20"/>
                <w:szCs w:val="20"/>
                <w:rtl w:val="0"/>
              </w:rPr>
              <w:t xml:space="preserve">Acceptable.</w:t>
            </w:r>
          </w:p>
          <w:p w:rsidR="00000000" w:rsidDel="00000000" w:rsidP="00000000" w:rsidRDefault="00000000" w:rsidRPr="00000000" w14:paraId="00000834">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 Meets the basic standards of the task.</w:t>
            </w:r>
            <w:r w:rsidDel="00000000" w:rsidR="00000000" w:rsidRPr="00000000">
              <w:rPr>
                <w:rtl w:val="0"/>
              </w:rPr>
            </w:r>
          </w:p>
        </w:tc>
      </w:tr>
      <w:tr>
        <w:trPr>
          <w:cantSplit w:val="0"/>
          <w:tblHeader w:val="0"/>
        </w:trPr>
        <w:tc>
          <w:tcPr>
            <w:gridSpan w:val="4"/>
            <w:shd w:fill="ffffff" w:val="clear"/>
          </w:tcPr>
          <w:p w:rsidR="00000000" w:rsidDel="00000000" w:rsidP="00000000" w:rsidRDefault="00000000" w:rsidRPr="00000000" w14:paraId="00000839">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С </w:t>
            </w:r>
            <w:r w:rsidDel="00000000" w:rsidR="00000000" w:rsidRPr="00000000">
              <w:rPr>
                <w:rtl w:val="0"/>
              </w:rPr>
            </w:r>
          </w:p>
        </w:tc>
        <w:tc>
          <w:tcPr>
            <w:shd w:fill="ffffff" w:val="clear"/>
          </w:tcPr>
          <w:p w:rsidR="00000000" w:rsidDel="00000000" w:rsidP="00000000" w:rsidRDefault="00000000" w:rsidRPr="00000000" w14:paraId="0000083D">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2,0 </w:t>
            </w:r>
            <w:r w:rsidDel="00000000" w:rsidR="00000000" w:rsidRPr="00000000">
              <w:rPr>
                <w:rtl w:val="0"/>
              </w:rPr>
            </w:r>
          </w:p>
        </w:tc>
        <w:tc>
          <w:tcPr>
            <w:gridSpan w:val="5"/>
            <w:shd w:fill="ffffff" w:val="clear"/>
          </w:tcPr>
          <w:p w:rsidR="00000000" w:rsidDel="00000000" w:rsidP="00000000" w:rsidRDefault="00000000" w:rsidRPr="00000000" w14:paraId="0000083E">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65-69 </w:t>
            </w:r>
            <w:r w:rsidDel="00000000" w:rsidR="00000000" w:rsidRPr="00000000">
              <w:rPr>
                <w:rtl w:val="0"/>
              </w:rPr>
            </w:r>
          </w:p>
        </w:tc>
        <w:tc>
          <w:tcPr>
            <w:gridSpan w:val="5"/>
            <w:shd w:fill="ffffff" w:val="clear"/>
          </w:tcPr>
          <w:p w:rsidR="00000000" w:rsidDel="00000000" w:rsidP="00000000" w:rsidRDefault="00000000" w:rsidRPr="00000000" w14:paraId="00000843">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Satisfactory. </w:t>
            </w:r>
            <w:r w:rsidDel="00000000" w:rsidR="00000000" w:rsidRPr="00000000">
              <w:rPr>
                <w:rFonts w:ascii="Times New Roman" w:cs="Times New Roman" w:eastAsia="Times New Roman" w:hAnsi="Times New Roman"/>
                <w:sz w:val="20"/>
                <w:szCs w:val="20"/>
                <w:rtl w:val="0"/>
              </w:rPr>
              <w:t xml:space="preserve">Acceptable. Meets some basic job standards.</w:t>
            </w:r>
            <w:r w:rsidDel="00000000" w:rsidR="00000000" w:rsidRPr="00000000">
              <w:rPr>
                <w:rtl w:val="0"/>
              </w:rPr>
            </w:r>
          </w:p>
        </w:tc>
      </w:tr>
      <w:tr>
        <w:trPr>
          <w:cantSplit w:val="0"/>
          <w:tblHeader w:val="0"/>
        </w:trPr>
        <w:tc>
          <w:tcPr>
            <w:gridSpan w:val="4"/>
            <w:shd w:fill="ffffff" w:val="clear"/>
          </w:tcPr>
          <w:p w:rsidR="00000000" w:rsidDel="00000000" w:rsidP="00000000" w:rsidRDefault="00000000" w:rsidRPr="00000000" w14:paraId="00000848">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С- </w:t>
            </w:r>
            <w:r w:rsidDel="00000000" w:rsidR="00000000" w:rsidRPr="00000000">
              <w:rPr>
                <w:rtl w:val="0"/>
              </w:rPr>
            </w:r>
          </w:p>
        </w:tc>
        <w:tc>
          <w:tcPr>
            <w:shd w:fill="ffffff" w:val="clear"/>
          </w:tcPr>
          <w:p w:rsidR="00000000" w:rsidDel="00000000" w:rsidP="00000000" w:rsidRDefault="00000000" w:rsidRPr="00000000" w14:paraId="0000084C">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1,67 </w:t>
            </w:r>
            <w:r w:rsidDel="00000000" w:rsidR="00000000" w:rsidRPr="00000000">
              <w:rPr>
                <w:rtl w:val="0"/>
              </w:rPr>
            </w:r>
          </w:p>
        </w:tc>
        <w:tc>
          <w:tcPr>
            <w:gridSpan w:val="5"/>
            <w:shd w:fill="ffffff" w:val="clear"/>
          </w:tcPr>
          <w:p w:rsidR="00000000" w:rsidDel="00000000" w:rsidP="00000000" w:rsidRDefault="00000000" w:rsidRPr="00000000" w14:paraId="0000084D">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60-64 </w:t>
            </w:r>
            <w:r w:rsidDel="00000000" w:rsidR="00000000" w:rsidRPr="00000000">
              <w:rPr>
                <w:rtl w:val="0"/>
              </w:rPr>
            </w:r>
          </w:p>
        </w:tc>
        <w:tc>
          <w:tcPr>
            <w:gridSpan w:val="5"/>
            <w:shd w:fill="ffffff" w:val="clear"/>
          </w:tcPr>
          <w:p w:rsidR="00000000" w:rsidDel="00000000" w:rsidP="00000000" w:rsidRDefault="00000000" w:rsidRPr="00000000" w14:paraId="00000852">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Satisfactory. </w:t>
            </w:r>
            <w:r w:rsidDel="00000000" w:rsidR="00000000" w:rsidRPr="00000000">
              <w:rPr>
                <w:rFonts w:ascii="Times New Roman" w:cs="Times New Roman" w:eastAsia="Times New Roman" w:hAnsi="Times New Roman"/>
                <w:sz w:val="20"/>
                <w:szCs w:val="20"/>
                <w:rtl w:val="0"/>
              </w:rPr>
              <w:t xml:space="preserve">Acceptable. Meets some basic job standards.</w:t>
            </w:r>
            <w:r w:rsidDel="00000000" w:rsidR="00000000" w:rsidRPr="00000000">
              <w:rPr>
                <w:rtl w:val="0"/>
              </w:rPr>
            </w:r>
          </w:p>
        </w:tc>
      </w:tr>
      <w:tr>
        <w:trPr>
          <w:cantSplit w:val="0"/>
          <w:tblHeader w:val="0"/>
        </w:trPr>
        <w:tc>
          <w:tcPr>
            <w:gridSpan w:val="4"/>
            <w:shd w:fill="ffffff" w:val="clear"/>
          </w:tcPr>
          <w:p w:rsidR="00000000" w:rsidDel="00000000" w:rsidP="00000000" w:rsidRDefault="00000000" w:rsidRPr="00000000" w14:paraId="00000857">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D+ </w:t>
            </w:r>
            <w:r w:rsidDel="00000000" w:rsidR="00000000" w:rsidRPr="00000000">
              <w:rPr>
                <w:rtl w:val="0"/>
              </w:rPr>
            </w:r>
          </w:p>
        </w:tc>
        <w:tc>
          <w:tcPr>
            <w:shd w:fill="ffffff" w:val="clear"/>
          </w:tcPr>
          <w:p w:rsidR="00000000" w:rsidDel="00000000" w:rsidP="00000000" w:rsidRDefault="00000000" w:rsidRPr="00000000" w14:paraId="0000085B">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1,33 </w:t>
            </w:r>
            <w:r w:rsidDel="00000000" w:rsidR="00000000" w:rsidRPr="00000000">
              <w:rPr>
                <w:rtl w:val="0"/>
              </w:rPr>
            </w:r>
          </w:p>
        </w:tc>
        <w:tc>
          <w:tcPr>
            <w:gridSpan w:val="5"/>
            <w:shd w:fill="ffffff" w:val="clear"/>
          </w:tcPr>
          <w:p w:rsidR="00000000" w:rsidDel="00000000" w:rsidP="00000000" w:rsidRDefault="00000000" w:rsidRPr="00000000" w14:paraId="0000085C">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55-59 </w:t>
            </w:r>
            <w:r w:rsidDel="00000000" w:rsidR="00000000" w:rsidRPr="00000000">
              <w:rPr>
                <w:rtl w:val="0"/>
              </w:rPr>
            </w:r>
          </w:p>
        </w:tc>
        <w:tc>
          <w:tcPr>
            <w:gridSpan w:val="5"/>
            <w:shd w:fill="ffffff" w:val="clear"/>
          </w:tcPr>
          <w:p w:rsidR="00000000" w:rsidDel="00000000" w:rsidP="00000000" w:rsidRDefault="00000000" w:rsidRPr="00000000" w14:paraId="00000861">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Satisfactory. </w:t>
            </w:r>
          </w:p>
          <w:p w:rsidR="00000000" w:rsidDel="00000000" w:rsidP="00000000" w:rsidRDefault="00000000" w:rsidRPr="00000000" w14:paraId="00000862">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Minimally acceptable.</w:t>
            </w:r>
            <w:r w:rsidDel="00000000" w:rsidR="00000000" w:rsidRPr="00000000">
              <w:rPr>
                <w:rtl w:val="0"/>
              </w:rPr>
            </w:r>
          </w:p>
        </w:tc>
      </w:tr>
      <w:tr>
        <w:trPr>
          <w:cantSplit w:val="0"/>
          <w:tblHeader w:val="0"/>
        </w:trPr>
        <w:tc>
          <w:tcPr>
            <w:gridSpan w:val="4"/>
            <w:shd w:fill="ffffff" w:val="clear"/>
          </w:tcPr>
          <w:p w:rsidR="00000000" w:rsidDel="00000000" w:rsidP="00000000" w:rsidRDefault="00000000" w:rsidRPr="00000000" w14:paraId="00000867">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D </w:t>
            </w:r>
            <w:r w:rsidDel="00000000" w:rsidR="00000000" w:rsidRPr="00000000">
              <w:rPr>
                <w:rtl w:val="0"/>
              </w:rPr>
            </w:r>
          </w:p>
        </w:tc>
        <w:tc>
          <w:tcPr>
            <w:shd w:fill="ffffff" w:val="clear"/>
          </w:tcPr>
          <w:p w:rsidR="00000000" w:rsidDel="00000000" w:rsidP="00000000" w:rsidRDefault="00000000" w:rsidRPr="00000000" w14:paraId="0000086B">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1,0 </w:t>
            </w:r>
            <w:r w:rsidDel="00000000" w:rsidR="00000000" w:rsidRPr="00000000">
              <w:rPr>
                <w:rtl w:val="0"/>
              </w:rPr>
            </w:r>
          </w:p>
        </w:tc>
        <w:tc>
          <w:tcPr>
            <w:gridSpan w:val="5"/>
            <w:shd w:fill="ffffff" w:val="clear"/>
          </w:tcPr>
          <w:p w:rsidR="00000000" w:rsidDel="00000000" w:rsidP="00000000" w:rsidRDefault="00000000" w:rsidRPr="00000000" w14:paraId="0000086C">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50-54 </w:t>
            </w:r>
            <w:r w:rsidDel="00000000" w:rsidR="00000000" w:rsidRPr="00000000">
              <w:rPr>
                <w:rtl w:val="0"/>
              </w:rPr>
            </w:r>
          </w:p>
        </w:tc>
        <w:tc>
          <w:tcPr>
            <w:gridSpan w:val="5"/>
            <w:shd w:fill="ffffff" w:val="clear"/>
          </w:tcPr>
          <w:p w:rsidR="00000000" w:rsidDel="00000000" w:rsidP="00000000" w:rsidRDefault="00000000" w:rsidRPr="00000000" w14:paraId="00000871">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Satisfactory. </w:t>
            </w:r>
          </w:p>
          <w:p w:rsidR="00000000" w:rsidDel="00000000" w:rsidP="00000000" w:rsidRDefault="00000000" w:rsidRPr="00000000" w14:paraId="00000872">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Minimally acceptable. The lowest level of knowledge and completion of the task.</w:t>
            </w:r>
            <w:r w:rsidDel="00000000" w:rsidR="00000000" w:rsidRPr="00000000">
              <w:rPr>
                <w:rtl w:val="0"/>
              </w:rPr>
            </w:r>
          </w:p>
        </w:tc>
      </w:tr>
      <w:tr>
        <w:trPr>
          <w:cantSplit w:val="0"/>
          <w:tblHeader w:val="0"/>
        </w:trPr>
        <w:tc>
          <w:tcPr>
            <w:gridSpan w:val="4"/>
            <w:shd w:fill="ffffff" w:val="clear"/>
          </w:tcPr>
          <w:p w:rsidR="00000000" w:rsidDel="00000000" w:rsidP="00000000" w:rsidRDefault="00000000" w:rsidRPr="00000000" w14:paraId="00000877">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FX </w:t>
            </w:r>
            <w:r w:rsidDel="00000000" w:rsidR="00000000" w:rsidRPr="00000000">
              <w:rPr>
                <w:rtl w:val="0"/>
              </w:rPr>
            </w:r>
          </w:p>
        </w:tc>
        <w:tc>
          <w:tcPr>
            <w:shd w:fill="ffffff" w:val="clear"/>
          </w:tcPr>
          <w:p w:rsidR="00000000" w:rsidDel="00000000" w:rsidP="00000000" w:rsidRDefault="00000000" w:rsidRPr="00000000" w14:paraId="0000087B">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0,5 </w:t>
            </w:r>
            <w:r w:rsidDel="00000000" w:rsidR="00000000" w:rsidRPr="00000000">
              <w:rPr>
                <w:rtl w:val="0"/>
              </w:rPr>
            </w:r>
          </w:p>
        </w:tc>
        <w:tc>
          <w:tcPr>
            <w:gridSpan w:val="5"/>
            <w:shd w:fill="ffffff" w:val="clear"/>
          </w:tcPr>
          <w:p w:rsidR="00000000" w:rsidDel="00000000" w:rsidP="00000000" w:rsidRDefault="00000000" w:rsidRPr="00000000" w14:paraId="0000087C">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25-49 </w:t>
            </w:r>
            <w:r w:rsidDel="00000000" w:rsidR="00000000" w:rsidRPr="00000000">
              <w:rPr>
                <w:rtl w:val="0"/>
              </w:rPr>
            </w:r>
          </w:p>
        </w:tc>
        <w:tc>
          <w:tcPr>
            <w:gridSpan w:val="5"/>
            <w:shd w:fill="ffffff" w:val="clear"/>
          </w:tcPr>
          <w:p w:rsidR="00000000" w:rsidDel="00000000" w:rsidP="00000000" w:rsidRDefault="00000000" w:rsidRPr="00000000" w14:paraId="00000881">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Unsatisfactory. </w:t>
            </w:r>
          </w:p>
          <w:p w:rsidR="00000000" w:rsidDel="00000000" w:rsidP="00000000" w:rsidRDefault="00000000" w:rsidRPr="00000000" w14:paraId="00000882">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Minimally acceptable.</w:t>
            </w:r>
            <w:r w:rsidDel="00000000" w:rsidR="00000000" w:rsidRPr="00000000">
              <w:rPr>
                <w:rtl w:val="0"/>
              </w:rPr>
            </w:r>
          </w:p>
        </w:tc>
      </w:tr>
      <w:tr>
        <w:trPr>
          <w:cantSplit w:val="0"/>
          <w:tblHeader w:val="0"/>
        </w:trPr>
        <w:tc>
          <w:tcPr>
            <w:gridSpan w:val="4"/>
            <w:shd w:fill="ffffff" w:val="clear"/>
          </w:tcPr>
          <w:p w:rsidR="00000000" w:rsidDel="00000000" w:rsidP="00000000" w:rsidRDefault="00000000" w:rsidRPr="00000000" w14:paraId="00000887">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F </w:t>
            </w:r>
            <w:r w:rsidDel="00000000" w:rsidR="00000000" w:rsidRPr="00000000">
              <w:rPr>
                <w:rtl w:val="0"/>
              </w:rPr>
            </w:r>
          </w:p>
        </w:tc>
        <w:tc>
          <w:tcPr>
            <w:shd w:fill="ffffff" w:val="clear"/>
          </w:tcPr>
          <w:p w:rsidR="00000000" w:rsidDel="00000000" w:rsidP="00000000" w:rsidRDefault="00000000" w:rsidRPr="00000000" w14:paraId="0000088B">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0 </w:t>
            </w:r>
            <w:r w:rsidDel="00000000" w:rsidR="00000000" w:rsidRPr="00000000">
              <w:rPr>
                <w:rtl w:val="0"/>
              </w:rPr>
            </w:r>
          </w:p>
        </w:tc>
        <w:tc>
          <w:tcPr>
            <w:gridSpan w:val="5"/>
            <w:shd w:fill="ffffff" w:val="clear"/>
          </w:tcPr>
          <w:p w:rsidR="00000000" w:rsidDel="00000000" w:rsidP="00000000" w:rsidRDefault="00000000" w:rsidRPr="00000000" w14:paraId="0000088C">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0-24 </w:t>
            </w:r>
            <w:r w:rsidDel="00000000" w:rsidR="00000000" w:rsidRPr="00000000">
              <w:rPr>
                <w:rtl w:val="0"/>
              </w:rPr>
            </w:r>
          </w:p>
        </w:tc>
        <w:tc>
          <w:tcPr>
            <w:gridSpan w:val="5"/>
            <w:shd w:fill="ffffff" w:val="clear"/>
          </w:tcPr>
          <w:p w:rsidR="00000000" w:rsidDel="00000000" w:rsidP="00000000" w:rsidRDefault="00000000" w:rsidRPr="00000000" w14:paraId="00000891">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Unsatisfactory. </w:t>
            </w:r>
          </w:p>
          <w:p w:rsidR="00000000" w:rsidDel="00000000" w:rsidP="00000000" w:rsidRDefault="00000000" w:rsidRPr="00000000" w14:paraId="00000892">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Very low productivity.</w:t>
            </w:r>
            <w:r w:rsidDel="00000000" w:rsidR="00000000" w:rsidRPr="00000000">
              <w:rPr>
                <w:rtl w:val="0"/>
              </w:rPr>
            </w:r>
          </w:p>
        </w:tc>
      </w:tr>
      <w:tr>
        <w:trPr>
          <w:cantSplit w:val="0"/>
          <w:tblHeader w:val="0"/>
        </w:trPr>
        <w:tc>
          <w:tcPr>
            <w:gridSpan w:val="4"/>
            <w:shd w:fill="deebf6" w:val="clear"/>
          </w:tcPr>
          <w:p w:rsidR="00000000" w:rsidDel="00000000" w:rsidP="00000000" w:rsidRDefault="00000000" w:rsidRPr="00000000" w14:paraId="0000089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11.</w:t>
            </w:r>
            <w:r w:rsidDel="00000000" w:rsidR="00000000" w:rsidRPr="00000000">
              <w:rPr>
                <w:rtl w:val="0"/>
              </w:rPr>
            </w:r>
          </w:p>
        </w:tc>
        <w:tc>
          <w:tcPr>
            <w:gridSpan w:val="11"/>
            <w:shd w:fill="deebf6" w:val="clear"/>
          </w:tcPr>
          <w:p w:rsidR="00000000" w:rsidDel="00000000" w:rsidP="00000000" w:rsidRDefault="00000000" w:rsidRPr="00000000" w14:paraId="0000089B">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Educational resources</w:t>
            </w:r>
            <w:r w:rsidDel="00000000" w:rsidR="00000000" w:rsidRPr="00000000">
              <w:rPr>
                <w:rFonts w:ascii="Times New Roman" w:cs="Times New Roman" w:eastAsia="Times New Roman" w:hAnsi="Times New Roman"/>
                <w:i w:val="1"/>
                <w:sz w:val="20"/>
                <w:szCs w:val="20"/>
                <w:rtl w:val="0"/>
              </w:rPr>
              <w:t xml:space="preserve"> (use the full link and specify where you can access the texts/materials)</w:t>
            </w:r>
            <w:r w:rsidDel="00000000" w:rsidR="00000000" w:rsidRPr="00000000">
              <w:rPr>
                <w:rtl w:val="0"/>
              </w:rPr>
            </w:r>
          </w:p>
        </w:tc>
      </w:tr>
      <w:tr>
        <w:trPr>
          <w:cantSplit w:val="0"/>
          <w:trHeight w:val="114" w:hRule="atLeast"/>
          <w:tblHeader w:val="0"/>
        </w:trPr>
        <w:tc>
          <w:tcPr>
            <w:gridSpan w:val="10"/>
            <w:vMerge w:val="restart"/>
            <w:shd w:fill="ffffff" w:val="clear"/>
          </w:tcPr>
          <w:p w:rsidR="00000000" w:rsidDel="00000000" w:rsidP="00000000" w:rsidRDefault="00000000" w:rsidRPr="00000000" w14:paraId="000008A6">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Literature</w:t>
            </w:r>
            <w:r w:rsidDel="00000000" w:rsidR="00000000" w:rsidRPr="00000000">
              <w:rPr>
                <w:rtl w:val="0"/>
              </w:rPr>
            </w:r>
          </w:p>
        </w:tc>
        <w:tc>
          <w:tcPr>
            <w:gridSpan w:val="5"/>
            <w:shd w:fill="ffffff" w:val="clear"/>
          </w:tcPr>
          <w:p w:rsidR="00000000" w:rsidDel="00000000" w:rsidP="00000000" w:rsidRDefault="00000000" w:rsidRPr="00000000" w14:paraId="000008B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Basic:</w:t>
            </w:r>
          </w:p>
          <w:p w:rsidR="00000000" w:rsidDel="00000000" w:rsidP="00000000" w:rsidRDefault="00000000" w:rsidRPr="00000000" w14:paraId="000008B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Alberts B. et al. Molecular biology of the cell. 6th ed. 2015. Garland Science.</w:t>
            </w:r>
          </w:p>
          <w:p w:rsidR="00000000" w:rsidDel="00000000" w:rsidP="00000000" w:rsidRDefault="00000000" w:rsidRPr="00000000" w14:paraId="000008B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Geoffrey M. Cooper, et al. The cell: A molecular approach. 8th ed. 2018. Oxford University Press.</w:t>
            </w:r>
          </w:p>
          <w:p w:rsidR="00000000" w:rsidDel="00000000" w:rsidP="00000000" w:rsidRDefault="00000000" w:rsidRPr="00000000" w14:paraId="000008B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Lodish H. et al. Molecular cell biology. 8th ed. 2016. WH Freeman.</w:t>
            </w:r>
          </w:p>
          <w:p w:rsidR="00000000" w:rsidDel="00000000" w:rsidP="00000000" w:rsidRDefault="00000000" w:rsidRPr="00000000" w14:paraId="000008B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John McMurry, et al. Fundamentals of General, Organic, and Biological Chemistry, 8th Edition. 2018. Pearson Education Limited.</w:t>
            </w:r>
          </w:p>
          <w:p w:rsidR="00000000" w:rsidDel="00000000" w:rsidP="00000000" w:rsidRDefault="00000000" w:rsidRPr="00000000" w14:paraId="000008B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Soderberg T. Organic Chemistry with a Biological Emphasis. 2016. Chemistry Publications.</w:t>
            </w:r>
          </w:p>
          <w:p w:rsidR="00000000" w:rsidDel="00000000" w:rsidP="00000000" w:rsidRDefault="00000000" w:rsidRPr="00000000" w14:paraId="000008B6">
            <w:pPr>
              <w:rPr>
                <w:rFonts w:ascii="Times New Roman" w:cs="Times New Roman" w:eastAsia="Times New Roman" w:hAnsi="Times New Roman"/>
                <w:sz w:val="20"/>
                <w:szCs w:val="20"/>
              </w:rPr>
            </w:pPr>
            <w:r w:rsidDel="00000000" w:rsidR="00000000" w:rsidRPr="00000000">
              <w:rPr>
                <w:rtl w:val="0"/>
              </w:rPr>
            </w:r>
          </w:p>
        </w:tc>
      </w:tr>
      <w:tr>
        <w:trPr>
          <w:cantSplit w:val="0"/>
          <w:trHeight w:val="114" w:hRule="atLeast"/>
          <w:tblHeader w:val="0"/>
        </w:trPr>
        <w:tc>
          <w:tcPr>
            <w:gridSpan w:val="10"/>
            <w:vMerge w:val="continue"/>
            <w:shd w:fill="ffffff" w:val="clear"/>
          </w:tcPr>
          <w:p w:rsidR="00000000" w:rsidDel="00000000" w:rsidP="00000000" w:rsidRDefault="00000000" w:rsidRPr="00000000" w14:paraId="000008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5"/>
            <w:shd w:fill="ffffff" w:val="clear"/>
          </w:tcPr>
          <w:p w:rsidR="00000000" w:rsidDel="00000000" w:rsidP="00000000" w:rsidRDefault="00000000" w:rsidRPr="00000000" w14:paraId="000008C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Additional:</w:t>
            </w:r>
          </w:p>
          <w:p w:rsidR="00000000" w:rsidDel="00000000" w:rsidP="00000000" w:rsidRDefault="00000000" w:rsidRPr="00000000" w14:paraId="000008C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255"/>
                <w:tab w:val="left" w:leader="none" w:pos="7110"/>
              </w:tabs>
              <w:spacing w:after="0" w:before="0" w:line="259"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Jenis, J. Study Guide and Practice Tests for Organic Chemistry (Organic Compounds of Aliphatic Series) / Al-Farabi KazNU. Almaty: Qazaq university, 2017.</w:t>
            </w:r>
          </w:p>
          <w:p w:rsidR="00000000" w:rsidDel="00000000" w:rsidP="00000000" w:rsidRDefault="00000000" w:rsidRPr="00000000" w14:paraId="000008C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255"/>
                <w:tab w:val="left" w:leader="none" w:pos="7110"/>
              </w:tabs>
              <w:spacing w:after="0" w:before="0" w:line="259"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Russell P.J. iGenetics. A molecular approach. 3rd ed. 2009. Pearson.</w:t>
            </w:r>
          </w:p>
          <w:p w:rsidR="00000000" w:rsidDel="00000000" w:rsidP="00000000" w:rsidRDefault="00000000" w:rsidRPr="00000000" w14:paraId="000008C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255"/>
                <w:tab w:val="left" w:leader="none" w:pos="7110"/>
              </w:tabs>
              <w:spacing w:after="0" w:before="0" w:line="259"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Karp G. Cell and molecular biology. Concepts and experiments. 7th ed. 2013. Wiley.</w:t>
            </w:r>
          </w:p>
          <w:p w:rsidR="00000000" w:rsidDel="00000000" w:rsidP="00000000" w:rsidRDefault="00000000" w:rsidRPr="00000000" w14:paraId="000008C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255"/>
                <w:tab w:val="left" w:leader="none" w:pos="7110"/>
              </w:tabs>
              <w:spacing w:after="0" w:before="0" w:line="259"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Hartwell L. et al. Genetics. From genes to genomes. 4th ed. 2011. McGraw Hill.</w:t>
            </w:r>
          </w:p>
          <w:p w:rsidR="00000000" w:rsidDel="00000000" w:rsidP="00000000" w:rsidRDefault="00000000" w:rsidRPr="00000000" w14:paraId="000008C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255"/>
                <w:tab w:val="left" w:leader="none" w:pos="7110"/>
              </w:tabs>
              <w:spacing w:after="0" w:before="0" w:line="259"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Zhussupova A.I. Molecular Biology (Interdisciplinary Approaches in Teaching and Research) / Al-Farabi KazNU. Almaty: Qazaq university, 2016.</w:t>
            </w:r>
          </w:p>
          <w:p w:rsidR="00000000" w:rsidDel="00000000" w:rsidP="00000000" w:rsidRDefault="00000000" w:rsidRPr="00000000" w14:paraId="000008C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255"/>
                <w:tab w:val="left" w:leader="none" w:pos="7110"/>
              </w:tabs>
              <w:spacing w:after="160" w:before="0" w:line="259"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Zhussupova A.I. Modern issues in molecular diagnostics / Al-Farabi. Kazakh National University – Almaty: Qazaq university, 2015.</w:t>
            </w:r>
          </w:p>
          <w:p w:rsidR="00000000" w:rsidDel="00000000" w:rsidP="00000000" w:rsidRDefault="00000000" w:rsidRPr="00000000" w14:paraId="000008CC">
            <w:pPr>
              <w:rPr>
                <w:rFonts w:ascii="Times New Roman" w:cs="Times New Roman" w:eastAsia="Times New Roman" w:hAnsi="Times New Roman"/>
                <w:sz w:val="20"/>
                <w:szCs w:val="20"/>
              </w:rPr>
            </w:pPr>
            <w:r w:rsidDel="00000000" w:rsidR="00000000" w:rsidRPr="00000000">
              <w:rPr>
                <w:rtl w:val="0"/>
              </w:rPr>
            </w:r>
          </w:p>
        </w:tc>
      </w:tr>
      <w:tr>
        <w:trPr>
          <w:cantSplit w:val="0"/>
          <w:trHeight w:val="114" w:hRule="atLeast"/>
          <w:tblHeader w:val="0"/>
        </w:trPr>
        <w:tc>
          <w:tcPr>
            <w:gridSpan w:val="10"/>
            <w:shd w:fill="ffffff" w:val="clear"/>
          </w:tcPr>
          <w:p w:rsidR="00000000" w:rsidDel="00000000" w:rsidP="00000000" w:rsidRDefault="00000000" w:rsidRPr="00000000" w14:paraId="000008D1">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Electronic resources (including, but not limited to: electronic library catalog, databases of scientific literature, databases, animation, modeling, professional blogs, websites, other electronic reference materials (for example, video, audio, digests)</w:t>
            </w:r>
            <w:r w:rsidDel="00000000" w:rsidR="00000000" w:rsidRPr="00000000">
              <w:rPr>
                <w:rtl w:val="0"/>
              </w:rPr>
            </w:r>
          </w:p>
        </w:tc>
        <w:tc>
          <w:tcPr>
            <w:gridSpan w:val="5"/>
            <w:shd w:fill="ffffff" w:val="clear"/>
          </w:tcPr>
          <w:p w:rsidR="00000000" w:rsidDel="00000000" w:rsidP="00000000" w:rsidRDefault="00000000" w:rsidRPr="00000000" w14:paraId="000008D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Lecturio.com </w:t>
            </w:r>
            <w:hyperlink r:id="rId13">
              <w:r w:rsidDel="00000000" w:rsidR="00000000" w:rsidRPr="00000000">
                <w:rPr>
                  <w:rFonts w:ascii="Times New Roman" w:cs="Times New Roman" w:eastAsia="Times New Roman" w:hAnsi="Times New Roman"/>
                  <w:color w:val="0000ff"/>
                  <w:sz w:val="20"/>
                  <w:szCs w:val="20"/>
                  <w:u w:val="single"/>
                  <w:rtl w:val="0"/>
                </w:rPr>
                <w:t xml:space="preserve">https://www.lecturio.com</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8D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“Human Genome” Project https://web.ornl.gov/sci/techresources/Human_Genome/project/info.shtml</w:t>
            </w:r>
          </w:p>
          <w:p w:rsidR="00000000" w:rsidDel="00000000" w:rsidP="00000000" w:rsidRDefault="00000000" w:rsidRPr="00000000" w14:paraId="000008D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tab/>
              <w:t xml:space="preserve">NCBI - The National Center for Biotechnology Information, USA </w:t>
            </w:r>
            <w:hyperlink r:id="rId14">
              <w:r w:rsidDel="00000000" w:rsidR="00000000" w:rsidRPr="00000000">
                <w:rPr>
                  <w:rFonts w:ascii="Times New Roman" w:cs="Times New Roman" w:eastAsia="Times New Roman" w:hAnsi="Times New Roman"/>
                  <w:color w:val="0000ff"/>
                  <w:sz w:val="20"/>
                  <w:szCs w:val="20"/>
                  <w:u w:val="single"/>
                  <w:rtl w:val="0"/>
                </w:rPr>
                <w:t xml:space="preserve">https://www.ncbi.nlm.nih.gov/</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8D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tab/>
              <w:t xml:space="preserve">NDB - a portal for three-dimensional structural information about nucleic acids </w:t>
            </w:r>
            <w:hyperlink r:id="rId15">
              <w:r w:rsidDel="00000000" w:rsidR="00000000" w:rsidRPr="00000000">
                <w:rPr>
                  <w:rFonts w:ascii="Times New Roman" w:cs="Times New Roman" w:eastAsia="Times New Roman" w:hAnsi="Times New Roman"/>
                  <w:color w:val="0000ff"/>
                  <w:sz w:val="20"/>
                  <w:szCs w:val="20"/>
                  <w:u w:val="single"/>
                  <w:rtl w:val="0"/>
                </w:rPr>
                <w:t xml:space="preserve">http://ndbserver.rutgers.edu/</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8D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tab/>
              <w:t xml:space="preserve">OMIM - compendium of human genes and genetic phenotypes </w:t>
            </w:r>
            <w:hyperlink r:id="rId16">
              <w:r w:rsidDel="00000000" w:rsidR="00000000" w:rsidRPr="00000000">
                <w:rPr>
                  <w:rFonts w:ascii="Times New Roman" w:cs="Times New Roman" w:eastAsia="Times New Roman" w:hAnsi="Times New Roman"/>
                  <w:color w:val="0000ff"/>
                  <w:sz w:val="20"/>
                  <w:szCs w:val="20"/>
                  <w:u w:val="single"/>
                  <w:rtl w:val="0"/>
                </w:rPr>
                <w:t xml:space="preserve">https://www.ncbi.nlm.nih.gov/omim?db=OMIM</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8E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tab/>
              <w:t xml:space="preserve">Ensembl - Genome browser for vertebrate genomes http://asia.ensembl.org/index.html</w:t>
            </w:r>
          </w:p>
          <w:p w:rsidR="00000000" w:rsidDel="00000000" w:rsidP="00000000" w:rsidRDefault="00000000" w:rsidRPr="00000000" w14:paraId="000008E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tab/>
              <w:t xml:space="preserve">EMBL-EBI - European Bioinformatics Institute </w:t>
            </w:r>
            <w:hyperlink r:id="rId17">
              <w:r w:rsidDel="00000000" w:rsidR="00000000" w:rsidRPr="00000000">
                <w:rPr>
                  <w:rFonts w:ascii="Times New Roman" w:cs="Times New Roman" w:eastAsia="Times New Roman" w:hAnsi="Times New Roman"/>
                  <w:color w:val="0000ff"/>
                  <w:sz w:val="20"/>
                  <w:szCs w:val="20"/>
                  <w:u w:val="single"/>
                  <w:rtl w:val="0"/>
                </w:rPr>
                <w:t xml:space="preserve">https://www.ebi.ac.uk/</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8E2">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Video lectures by Molecular Biology: </w:t>
            </w:r>
            <w:hyperlink r:id="rId18">
              <w:r w:rsidDel="00000000" w:rsidR="00000000" w:rsidRPr="00000000">
                <w:rPr>
                  <w:rFonts w:ascii="Times New Roman" w:cs="Times New Roman" w:eastAsia="Times New Roman" w:hAnsi="Times New Roman"/>
                  <w:color w:val="0000ff"/>
                  <w:sz w:val="20"/>
                  <w:szCs w:val="20"/>
                  <w:u w:val="single"/>
                  <w:rtl w:val="0"/>
                </w:rPr>
                <w:t xml:space="preserve">https://www.khanacademy.org/</w:t>
              </w:r>
            </w:hyperlink>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tl w:val="0"/>
              </w:rPr>
            </w:r>
          </w:p>
          <w:p w:rsidR="00000000" w:rsidDel="00000000" w:rsidP="00000000" w:rsidRDefault="00000000" w:rsidRPr="00000000" w14:paraId="000008E3">
            <w:pPr>
              <w:rPr>
                <w:rFonts w:ascii="Times New Roman" w:cs="Times New Roman" w:eastAsia="Times New Roman" w:hAnsi="Times New Roman"/>
                <w:sz w:val="20"/>
                <w:szCs w:val="20"/>
              </w:rPr>
            </w:pPr>
            <w:r w:rsidDel="00000000" w:rsidR="00000000" w:rsidRPr="00000000">
              <w:rPr>
                <w:rtl w:val="0"/>
              </w:rPr>
            </w:r>
          </w:p>
        </w:tc>
      </w:tr>
      <w:tr>
        <w:trPr>
          <w:cantSplit w:val="0"/>
          <w:trHeight w:val="114" w:hRule="atLeast"/>
          <w:tblHeader w:val="0"/>
        </w:trPr>
        <w:tc>
          <w:tcPr>
            <w:gridSpan w:val="10"/>
            <w:shd w:fill="ffffff" w:val="clear"/>
          </w:tcPr>
          <w:p w:rsidR="00000000" w:rsidDel="00000000" w:rsidP="00000000" w:rsidRDefault="00000000" w:rsidRPr="00000000" w14:paraId="000008E8">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Laboratory physical resources</w:t>
            </w:r>
            <w:r w:rsidDel="00000000" w:rsidR="00000000" w:rsidRPr="00000000">
              <w:rPr>
                <w:rtl w:val="0"/>
              </w:rPr>
            </w:r>
          </w:p>
        </w:tc>
        <w:tc>
          <w:tcPr>
            <w:gridSpan w:val="5"/>
            <w:shd w:fill="ffffff" w:val="clear"/>
          </w:tcPr>
          <w:p w:rsidR="00000000" w:rsidDel="00000000" w:rsidP="00000000" w:rsidRDefault="00000000" w:rsidRPr="00000000" w14:paraId="000008F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rHeight w:val="114" w:hRule="atLeast"/>
          <w:tblHeader w:val="0"/>
        </w:trPr>
        <w:tc>
          <w:tcPr>
            <w:gridSpan w:val="10"/>
            <w:shd w:fill="ffffff" w:val="clear"/>
          </w:tcPr>
          <w:p w:rsidR="00000000" w:rsidDel="00000000" w:rsidP="00000000" w:rsidRDefault="00000000" w:rsidRPr="00000000" w14:paraId="000008F7">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Special software</w:t>
            </w:r>
            <w:r w:rsidDel="00000000" w:rsidR="00000000" w:rsidRPr="00000000">
              <w:rPr>
                <w:rtl w:val="0"/>
              </w:rPr>
            </w:r>
          </w:p>
        </w:tc>
        <w:tc>
          <w:tcPr>
            <w:gridSpan w:val="5"/>
            <w:shd w:fill="ffffff" w:val="clear"/>
          </w:tcPr>
          <w:p w:rsidR="00000000" w:rsidDel="00000000" w:rsidP="00000000" w:rsidRDefault="00000000" w:rsidRPr="00000000" w14:paraId="00000901">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r>
      <w:tr>
        <w:trPr>
          <w:cantSplit w:val="0"/>
          <w:trHeight w:val="114" w:hRule="atLeast"/>
          <w:tblHeader w:val="0"/>
        </w:trPr>
        <w:tc>
          <w:tcPr>
            <w:shd w:fill="deebf6" w:val="clear"/>
          </w:tcPr>
          <w:p w:rsidR="00000000" w:rsidDel="00000000" w:rsidP="00000000" w:rsidRDefault="00000000" w:rsidRPr="00000000" w14:paraId="0000090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12.</w:t>
            </w:r>
            <w:r w:rsidDel="00000000" w:rsidR="00000000" w:rsidRPr="00000000">
              <w:rPr>
                <w:rtl w:val="0"/>
              </w:rPr>
            </w:r>
          </w:p>
        </w:tc>
        <w:tc>
          <w:tcPr>
            <w:gridSpan w:val="14"/>
            <w:shd w:fill="deebf6" w:val="clear"/>
          </w:tcPr>
          <w:p w:rsidR="00000000" w:rsidDel="00000000" w:rsidP="00000000" w:rsidRDefault="00000000" w:rsidRPr="00000000" w14:paraId="00000907">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Teacher's expectations from students</w:t>
            </w:r>
          </w:p>
        </w:tc>
      </w:tr>
      <w:tr>
        <w:trPr>
          <w:cantSplit w:val="0"/>
          <w:trHeight w:val="114" w:hRule="atLeast"/>
          <w:tblHeader w:val="0"/>
        </w:trPr>
        <w:tc>
          <w:tcPr>
            <w:gridSpan w:val="15"/>
            <w:shd w:fill="ffffff" w:val="clear"/>
          </w:tcPr>
          <w:p w:rsidR="00000000" w:rsidDel="00000000" w:rsidP="00000000" w:rsidRDefault="00000000" w:rsidRPr="00000000" w14:paraId="00000915">
            <w:pPr>
              <w:pBdr>
                <w:top w:space="0" w:sz="0" w:val="nil"/>
                <w:left w:space="0" w:sz="0" w:val="nil"/>
                <w:bottom w:space="0" w:sz="0" w:val="nil"/>
                <w:right w:space="0" w:sz="0" w:val="nil"/>
                <w:between w:space="0" w:sz="0" w:val="nil"/>
              </w:pBdr>
              <w:spacing w:after="1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student</w:t>
            </w:r>
          </w:p>
          <w:p w:rsidR="00000000" w:rsidDel="00000000" w:rsidP="00000000" w:rsidRDefault="00000000" w:rsidRPr="00000000" w14:paraId="00000916">
            <w:pPr>
              <w:numPr>
                <w:ilvl w:val="0"/>
                <w:numId w:val="4"/>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attends all classes and lectures</w:t>
            </w:r>
          </w:p>
          <w:p w:rsidR="00000000" w:rsidDel="00000000" w:rsidP="00000000" w:rsidRDefault="00000000" w:rsidRPr="00000000" w14:paraId="00000917">
            <w:pPr>
              <w:numPr>
                <w:ilvl w:val="0"/>
                <w:numId w:val="4"/>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actively participates in classroom classes during formative assessment, in group work,</w:t>
            </w:r>
          </w:p>
          <w:p w:rsidR="00000000" w:rsidDel="00000000" w:rsidP="00000000" w:rsidRDefault="00000000" w:rsidRPr="00000000" w14:paraId="00000918">
            <w:pPr>
              <w:numPr>
                <w:ilvl w:val="0"/>
                <w:numId w:val="4"/>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performs tasks on time</w:t>
            </w:r>
          </w:p>
          <w:p w:rsidR="00000000" w:rsidDel="00000000" w:rsidP="00000000" w:rsidRDefault="00000000" w:rsidRPr="00000000" w14:paraId="00000919">
            <w:pPr>
              <w:numPr>
                <w:ilvl w:val="0"/>
                <w:numId w:val="4"/>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shows respect for teachers, university staff and students</w:t>
            </w:r>
          </w:p>
          <w:p w:rsidR="00000000" w:rsidDel="00000000" w:rsidP="00000000" w:rsidRDefault="00000000" w:rsidRPr="00000000" w14:paraId="0000091A">
            <w:pPr>
              <w:numPr>
                <w:ilvl w:val="0"/>
                <w:numId w:val="4"/>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carefully handles university property (models, desks, chairs, etc.)</w:t>
            </w:r>
          </w:p>
          <w:p w:rsidR="00000000" w:rsidDel="00000000" w:rsidP="00000000" w:rsidRDefault="00000000" w:rsidRPr="00000000" w14:paraId="0000091B">
            <w:pPr>
              <w:numPr>
                <w:ilvl w:val="0"/>
                <w:numId w:val="4"/>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observes cleanliness and order on campus and classrooms</w:t>
            </w:r>
          </w:p>
          <w:p w:rsidR="00000000" w:rsidDel="00000000" w:rsidP="00000000" w:rsidRDefault="00000000" w:rsidRPr="00000000" w14:paraId="0000091C">
            <w:pPr>
              <w:numPr>
                <w:ilvl w:val="0"/>
                <w:numId w:val="4"/>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uses gadgets in classes only with the teacher's permission</w:t>
            </w:r>
          </w:p>
          <w:p w:rsidR="00000000" w:rsidDel="00000000" w:rsidP="00000000" w:rsidRDefault="00000000" w:rsidRPr="00000000" w14:paraId="0000091D">
            <w:pPr>
              <w:numPr>
                <w:ilvl w:val="0"/>
                <w:numId w:val="4"/>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 all issues within the discipline is addressed to the teacher of this discipline, for general academic issues – to his advisor</w:t>
            </w:r>
          </w:p>
          <w:p w:rsidR="00000000" w:rsidDel="00000000" w:rsidP="00000000" w:rsidRDefault="00000000" w:rsidRPr="00000000" w14:paraId="0000091E">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correspondence is carried out only through a messenger approved by the teacher, at the time regulated by the teacher</w:t>
            </w:r>
            <w:r w:rsidDel="00000000" w:rsidR="00000000" w:rsidRPr="00000000">
              <w:rPr>
                <w:rtl w:val="0"/>
              </w:rPr>
            </w:r>
          </w:p>
        </w:tc>
      </w:tr>
      <w:tr>
        <w:trPr>
          <w:cantSplit w:val="0"/>
          <w:trHeight w:val="114" w:hRule="atLeast"/>
          <w:tblHeader w:val="0"/>
        </w:trPr>
        <w:tc>
          <w:tcPr>
            <w:gridSpan w:val="2"/>
            <w:shd w:fill="deebf6" w:val="clear"/>
          </w:tcPr>
          <w:p w:rsidR="00000000" w:rsidDel="00000000" w:rsidP="00000000" w:rsidRDefault="00000000" w:rsidRPr="00000000" w14:paraId="0000092D">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13.</w:t>
            </w:r>
            <w:r w:rsidDel="00000000" w:rsidR="00000000" w:rsidRPr="00000000">
              <w:rPr>
                <w:rtl w:val="0"/>
              </w:rPr>
            </w:r>
          </w:p>
        </w:tc>
        <w:tc>
          <w:tcPr>
            <w:gridSpan w:val="13"/>
            <w:shd w:fill="deebf6" w:val="clear"/>
          </w:tcPr>
          <w:p w:rsidR="00000000" w:rsidDel="00000000" w:rsidP="00000000" w:rsidRDefault="00000000" w:rsidRPr="00000000" w14:paraId="0000092F">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Discipline Policy </w:t>
            </w:r>
            <w:r w:rsidDel="00000000" w:rsidR="00000000" w:rsidRPr="00000000">
              <w:rPr>
                <w:rtl w:val="0"/>
              </w:rPr>
            </w:r>
          </w:p>
        </w:tc>
      </w:tr>
      <w:tr>
        <w:trPr>
          <w:cantSplit w:val="0"/>
          <w:trHeight w:val="114" w:hRule="atLeast"/>
          <w:tblHeader w:val="0"/>
        </w:trPr>
        <w:tc>
          <w:tcPr>
            <w:gridSpan w:val="2"/>
            <w:shd w:fill="ffffff" w:val="clear"/>
          </w:tcPr>
          <w:p w:rsidR="00000000" w:rsidDel="00000000" w:rsidP="00000000" w:rsidRDefault="00000000" w:rsidRPr="00000000" w14:paraId="0000093C">
            <w:pPr>
              <w:pBdr>
                <w:top w:space="0" w:sz="0" w:val="nil"/>
                <w:left w:space="0" w:sz="0" w:val="nil"/>
                <w:bottom w:space="0" w:sz="0" w:val="nil"/>
                <w:right w:space="0" w:sz="0" w:val="nil"/>
                <w:between w:space="0" w:sz="0" w:val="nil"/>
              </w:pBdr>
              <w:rPr>
                <w:rFonts w:ascii="Times New Roman" w:cs="Times New Roman" w:eastAsia="Times New Roman" w:hAnsi="Times New Roman"/>
                <w:b w:val="1"/>
                <w:sz w:val="20"/>
                <w:szCs w:val="20"/>
              </w:rPr>
            </w:pPr>
            <w:r w:rsidDel="00000000" w:rsidR="00000000" w:rsidRPr="00000000">
              <w:rPr>
                <w:rtl w:val="0"/>
              </w:rPr>
            </w:r>
          </w:p>
        </w:tc>
        <w:tc>
          <w:tcPr>
            <w:gridSpan w:val="13"/>
            <w:shd w:fill="ffffff" w:val="clear"/>
          </w:tcPr>
          <w:p w:rsidR="00000000" w:rsidDel="00000000" w:rsidP="00000000" w:rsidRDefault="00000000" w:rsidRPr="00000000" w14:paraId="0000093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The discipline policy is determined by the </w:t>
            </w:r>
            <w:hyperlink r:id="rId19">
              <w:r w:rsidDel="00000000" w:rsidR="00000000" w:rsidRPr="00000000">
                <w:rPr>
                  <w:rFonts w:ascii="Times New Roman" w:cs="Times New Roman" w:eastAsia="Times New Roman" w:hAnsi="Times New Roman"/>
                  <w:b w:val="1"/>
                  <w:color w:val="1155cc"/>
                  <w:sz w:val="20"/>
                  <w:szCs w:val="20"/>
                  <w:highlight w:val="white"/>
                  <w:u w:val="single"/>
                  <w:rtl w:val="0"/>
                </w:rPr>
                <w:t xml:space="preserve">Academic Policy</w:t>
              </w:r>
            </w:hyperlink>
            <w:r w:rsidDel="00000000" w:rsidR="00000000" w:rsidRPr="00000000">
              <w:rPr>
                <w:rFonts w:ascii="Times New Roman" w:cs="Times New Roman" w:eastAsia="Times New Roman" w:hAnsi="Times New Roman"/>
                <w:sz w:val="20"/>
                <w:szCs w:val="20"/>
                <w:rtl w:val="0"/>
              </w:rPr>
              <w:t xml:space="preserve"> and </w:t>
            </w:r>
            <w:hyperlink r:id="rId20">
              <w:r w:rsidDel="00000000" w:rsidR="00000000" w:rsidRPr="00000000">
                <w:rPr>
                  <w:rFonts w:ascii="Times New Roman" w:cs="Times New Roman" w:eastAsia="Times New Roman" w:hAnsi="Times New Roman"/>
                  <w:color w:val="1155cc"/>
                  <w:sz w:val="20"/>
                  <w:szCs w:val="20"/>
                  <w:u w:val="single"/>
                  <w:rtl w:val="0"/>
                </w:rPr>
                <w:t xml:space="preserve">the Policy of Academic Integrity of Al-Farabi Kazakh National University . </w:t>
              </w:r>
            </w:hyperlink>
            <w:r w:rsidDel="00000000" w:rsidR="00000000" w:rsidRPr="00000000">
              <w:rPr>
                <w:rtl w:val="0"/>
              </w:rPr>
            </w:r>
          </w:p>
          <w:p w:rsidR="00000000" w:rsidDel="00000000" w:rsidP="00000000" w:rsidRDefault="00000000" w:rsidRPr="00000000" w14:paraId="0000093F">
            <w:pPr>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If the links will not open, then you can find the relevant documents in the Univer IC.</w:t>
            </w:r>
          </w:p>
          <w:p w:rsidR="00000000" w:rsidDel="00000000" w:rsidP="00000000" w:rsidRDefault="00000000" w:rsidRPr="00000000" w14:paraId="00000940">
            <w:pPr>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941">
            <w:pPr>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The student is obliged to:</w:t>
            </w:r>
          </w:p>
          <w:p w:rsidR="00000000" w:rsidDel="00000000" w:rsidP="00000000" w:rsidRDefault="00000000" w:rsidRPr="00000000" w14:paraId="00000942">
            <w:pPr>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attend classes in a white coat</w:t>
            </w:r>
          </w:p>
          <w:p w:rsidR="00000000" w:rsidDel="00000000" w:rsidP="00000000" w:rsidRDefault="00000000" w:rsidRPr="00000000" w14:paraId="00000943">
            <w:pPr>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wear gloves when working with models</w:t>
            </w:r>
          </w:p>
          <w:p w:rsidR="00000000" w:rsidDel="00000000" w:rsidP="00000000" w:rsidRDefault="00000000" w:rsidRPr="00000000" w14:paraId="00000944">
            <w:pPr>
              <w:jc w:val="both"/>
              <w:rPr>
                <w:rFonts w:ascii="Times New Roman" w:cs="Times New Roman" w:eastAsia="Times New Roman" w:hAnsi="Times New Roman"/>
                <w:sz w:val="20"/>
                <w:szCs w:val="20"/>
                <w:highlight w:val="green"/>
              </w:rPr>
            </w:pPr>
            <w:r w:rsidDel="00000000" w:rsidR="00000000" w:rsidRPr="00000000">
              <w:rPr>
                <w:rtl w:val="0"/>
              </w:rPr>
            </w:r>
          </w:p>
          <w:p w:rsidR="00000000" w:rsidDel="00000000" w:rsidP="00000000" w:rsidRDefault="00000000" w:rsidRPr="00000000" w14:paraId="0000094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94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student must follow the </w:t>
            </w:r>
            <w:hyperlink r:id="rId21">
              <w:r w:rsidDel="00000000" w:rsidR="00000000" w:rsidRPr="00000000">
                <w:rPr>
                  <w:rFonts w:ascii="Times New Roman" w:cs="Times New Roman" w:eastAsia="Times New Roman" w:hAnsi="Times New Roman"/>
                  <w:color w:val="1155cc"/>
                  <w:sz w:val="20"/>
                  <w:szCs w:val="20"/>
                  <w:u w:val="single"/>
                  <w:rtl w:val="0"/>
                </w:rPr>
                <w:t xml:space="preserve">Code of Professional Conduct of Higher School of Medicine </w:t>
              </w:r>
            </w:hyperlink>
            <w:r w:rsidDel="00000000" w:rsidR="00000000" w:rsidRPr="00000000">
              <w:rPr>
                <w:rtl w:val="0"/>
              </w:rPr>
            </w:r>
          </w:p>
          <w:p w:rsidR="00000000" w:rsidDel="00000000" w:rsidP="00000000" w:rsidRDefault="00000000" w:rsidRPr="00000000" w14:paraId="00000947">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948">
            <w:pPr>
              <w:pBdr>
                <w:top w:space="0" w:sz="0" w:val="nil"/>
                <w:left w:space="0" w:sz="0" w:val="nil"/>
                <w:bottom w:space="0" w:sz="0" w:val="nil"/>
                <w:right w:space="0" w:sz="0" w:val="nil"/>
                <w:between w:space="0" w:sz="0" w:val="nil"/>
              </w:pBd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highlight w:val="white"/>
                <w:rtl w:val="0"/>
              </w:rPr>
              <w:t xml:space="preserve">The behavior of the student at the exams is regulated by the "Rules for the final control", "Instructions for the final control of the autumn / spring semester of the current academic year" (current documents are uploaded to the IS "Univer" and updated before the start of the session); "Regulations on checking text documents of students for the presence of borrowings".</w:t>
            </w:r>
            <w:r w:rsidDel="00000000" w:rsidR="00000000" w:rsidRPr="00000000">
              <w:rPr>
                <w:rtl w:val="0"/>
              </w:rPr>
            </w:r>
          </w:p>
        </w:tc>
      </w:tr>
      <w:tr>
        <w:trPr>
          <w:cantSplit w:val="0"/>
          <w:trHeight w:val="114" w:hRule="atLeast"/>
          <w:tblHeader w:val="0"/>
        </w:trPr>
        <w:tc>
          <w:tcPr>
            <w:gridSpan w:val="2"/>
            <w:shd w:fill="deebf6" w:val="clear"/>
          </w:tcPr>
          <w:p w:rsidR="00000000" w:rsidDel="00000000" w:rsidP="00000000" w:rsidRDefault="00000000" w:rsidRPr="00000000" w14:paraId="00000955">
            <w:pPr>
              <w:pBdr>
                <w:top w:space="0" w:sz="0" w:val="nil"/>
                <w:left w:space="0" w:sz="0" w:val="nil"/>
                <w:bottom w:space="0" w:sz="0" w:val="nil"/>
                <w:right w:space="0" w:sz="0" w:val="nil"/>
                <w:between w:space="0" w:sz="0" w:val="nil"/>
              </w:pBd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14.</w:t>
            </w:r>
          </w:p>
        </w:tc>
        <w:tc>
          <w:tcPr>
            <w:gridSpan w:val="13"/>
            <w:shd w:fill="deebf6" w:val="clear"/>
          </w:tcPr>
          <w:p w:rsidR="00000000" w:rsidDel="00000000" w:rsidP="00000000" w:rsidRDefault="00000000" w:rsidRPr="00000000" w14:paraId="00000957">
            <w:pPr>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b w:val="1"/>
                <w:sz w:val="20"/>
                <w:szCs w:val="20"/>
                <w:rtl w:val="0"/>
              </w:rPr>
              <w:t xml:space="preserve">Principles of inclusive learning</w:t>
            </w:r>
            <w:r w:rsidDel="00000000" w:rsidR="00000000" w:rsidRPr="00000000">
              <w:rPr>
                <w:rtl w:val="0"/>
              </w:rPr>
            </w:r>
          </w:p>
        </w:tc>
      </w:tr>
      <w:tr>
        <w:trPr>
          <w:cantSplit w:val="0"/>
          <w:trHeight w:val="114" w:hRule="atLeast"/>
          <w:tblHeader w:val="0"/>
        </w:trPr>
        <w:tc>
          <w:tcPr>
            <w:gridSpan w:val="2"/>
            <w:shd w:fill="ffffff" w:val="clear"/>
          </w:tcPr>
          <w:p w:rsidR="00000000" w:rsidDel="00000000" w:rsidP="00000000" w:rsidRDefault="00000000" w:rsidRPr="00000000" w14:paraId="00000964">
            <w:pPr>
              <w:pBdr>
                <w:top w:space="0" w:sz="0" w:val="nil"/>
                <w:left w:space="0" w:sz="0" w:val="nil"/>
                <w:bottom w:space="0" w:sz="0" w:val="nil"/>
                <w:right w:space="0" w:sz="0" w:val="nil"/>
                <w:between w:space="0" w:sz="0" w:val="nil"/>
              </w:pBdr>
              <w:rPr>
                <w:rFonts w:ascii="Times New Roman" w:cs="Times New Roman" w:eastAsia="Times New Roman" w:hAnsi="Times New Roman"/>
                <w:b w:val="1"/>
                <w:sz w:val="20"/>
                <w:szCs w:val="20"/>
              </w:rPr>
            </w:pPr>
            <w:r w:rsidDel="00000000" w:rsidR="00000000" w:rsidRPr="00000000">
              <w:rPr>
                <w:rtl w:val="0"/>
              </w:rPr>
            </w:r>
          </w:p>
        </w:tc>
        <w:tc>
          <w:tcPr>
            <w:gridSpan w:val="13"/>
            <w:shd w:fill="ffffff" w:val="clear"/>
          </w:tcPr>
          <w:p w:rsidR="00000000" w:rsidDel="00000000" w:rsidP="00000000" w:rsidRDefault="00000000" w:rsidRPr="00000000" w14:paraId="00000966">
            <w:pPr>
              <w:tabs>
                <w:tab w:val="left" w:leader="none" w:pos="993"/>
                <w:tab w:val="left" w:leader="none" w:pos="1134"/>
              </w:tabs>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 Constantly preparing for classes:</w:t>
            </w:r>
          </w:p>
          <w:p w:rsidR="00000000" w:rsidDel="00000000" w:rsidP="00000000" w:rsidRDefault="00000000" w:rsidRPr="00000000" w14:paraId="00000967">
            <w:pPr>
              <w:tabs>
                <w:tab w:val="left" w:leader="none" w:pos="993"/>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 example, supports statements with appropriate links, makes short summaries</w:t>
            </w:r>
          </w:p>
          <w:p w:rsidR="00000000" w:rsidDel="00000000" w:rsidP="00000000" w:rsidRDefault="00000000" w:rsidRPr="00000000" w14:paraId="00000968">
            <w:pPr>
              <w:tabs>
                <w:tab w:val="left" w:leader="none" w:pos="993"/>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Demonstrates effective learning skills, helps in teaching others</w:t>
            </w:r>
          </w:p>
          <w:p w:rsidR="00000000" w:rsidDel="00000000" w:rsidP="00000000" w:rsidRDefault="00000000" w:rsidRPr="00000000" w14:paraId="00000969">
            <w:pPr>
              <w:tabs>
                <w:tab w:val="left" w:leader="none" w:pos="993"/>
                <w:tab w:val="left" w:leader="none" w:pos="1134"/>
              </w:tabs>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 Take responsibility for your training:</w:t>
            </w:r>
          </w:p>
          <w:p w:rsidR="00000000" w:rsidDel="00000000" w:rsidP="00000000" w:rsidRDefault="00000000" w:rsidRPr="00000000" w14:paraId="0000096A">
            <w:pPr>
              <w:tabs>
                <w:tab w:val="left" w:leader="none" w:pos="993"/>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 example, manages your training plan, actively tries to improve, critically evaluates information resources </w:t>
            </w:r>
          </w:p>
          <w:p w:rsidR="00000000" w:rsidDel="00000000" w:rsidP="00000000" w:rsidRDefault="00000000" w:rsidRPr="00000000" w14:paraId="0000096B">
            <w:pPr>
              <w:tabs>
                <w:tab w:val="left" w:leader="none" w:pos="993"/>
                <w:tab w:val="left" w:leader="none" w:pos="1134"/>
              </w:tabs>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 Actively participate in the group's training:</w:t>
            </w:r>
          </w:p>
          <w:p w:rsidR="00000000" w:rsidDel="00000000" w:rsidP="00000000" w:rsidRDefault="00000000" w:rsidRPr="00000000" w14:paraId="0000096C">
            <w:pPr>
              <w:tabs>
                <w:tab w:val="left" w:leader="none" w:pos="993"/>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 example, actively participates in the discussion, willingly takes assignments</w:t>
            </w:r>
          </w:p>
          <w:p w:rsidR="00000000" w:rsidDel="00000000" w:rsidP="00000000" w:rsidRDefault="00000000" w:rsidRPr="00000000" w14:paraId="0000096D">
            <w:pPr>
              <w:tabs>
                <w:tab w:val="left" w:leader="none" w:pos="993"/>
                <w:tab w:val="left" w:leader="none" w:pos="1134"/>
              </w:tabs>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 Demonstrate effective group skills   </w:t>
            </w:r>
          </w:p>
          <w:p w:rsidR="00000000" w:rsidDel="00000000" w:rsidP="00000000" w:rsidRDefault="00000000" w:rsidRPr="00000000" w14:paraId="0000096E">
            <w:pPr>
              <w:tabs>
                <w:tab w:val="left" w:leader="none" w:pos="993"/>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 example, he takes the initiative, shows respect and correctness towards others, helps to resolve misunderstandings and conflicts  </w:t>
            </w:r>
          </w:p>
          <w:p w:rsidR="00000000" w:rsidDel="00000000" w:rsidP="00000000" w:rsidRDefault="00000000" w:rsidRPr="00000000" w14:paraId="0000096F">
            <w:pPr>
              <w:tabs>
                <w:tab w:val="left" w:leader="none" w:pos="993"/>
                <w:tab w:val="left" w:leader="none" w:pos="1134"/>
              </w:tabs>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 Skillful communication skills with peers:</w:t>
            </w:r>
          </w:p>
          <w:p w:rsidR="00000000" w:rsidDel="00000000" w:rsidP="00000000" w:rsidRDefault="00000000" w:rsidRPr="00000000" w14:paraId="00000970">
            <w:pPr>
              <w:tabs>
                <w:tab w:val="left" w:leader="none" w:pos="993"/>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 example, he listens actively, is receptive to nonverbal and emotional signals  </w:t>
            </w:r>
          </w:p>
          <w:p w:rsidR="00000000" w:rsidDel="00000000" w:rsidP="00000000" w:rsidRDefault="00000000" w:rsidRPr="00000000" w14:paraId="00000971">
            <w:pPr>
              <w:tabs>
                <w:tab w:val="left" w:leader="none" w:pos="993"/>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Respectful attitude</w:t>
            </w:r>
          </w:p>
          <w:p w:rsidR="00000000" w:rsidDel="00000000" w:rsidP="00000000" w:rsidRDefault="00000000" w:rsidRPr="00000000" w14:paraId="00000972">
            <w:pPr>
              <w:tabs>
                <w:tab w:val="left" w:leader="none" w:pos="993"/>
                <w:tab w:val="left" w:leader="none" w:pos="1134"/>
              </w:tabs>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 Highly developed professional skills:</w:t>
            </w:r>
          </w:p>
          <w:p w:rsidR="00000000" w:rsidDel="00000000" w:rsidP="00000000" w:rsidRDefault="00000000" w:rsidRPr="00000000" w14:paraId="00000973">
            <w:pPr>
              <w:tabs>
                <w:tab w:val="left" w:leader="none" w:pos="993"/>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Strives to complete tasks, looking for opportunities for more training, confident and qualified</w:t>
            </w:r>
          </w:p>
          <w:p w:rsidR="00000000" w:rsidDel="00000000" w:rsidP="00000000" w:rsidRDefault="00000000" w:rsidRPr="00000000" w14:paraId="00000974">
            <w:pPr>
              <w:tabs>
                <w:tab w:val="left" w:leader="none" w:pos="993"/>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Compliance with ethics and deontology in relation to patients and medical staff</w:t>
            </w:r>
          </w:p>
          <w:p w:rsidR="00000000" w:rsidDel="00000000" w:rsidP="00000000" w:rsidRDefault="00000000" w:rsidRPr="00000000" w14:paraId="00000975">
            <w:pPr>
              <w:tabs>
                <w:tab w:val="left" w:leader="none" w:pos="993"/>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Insubordination.</w:t>
            </w:r>
          </w:p>
          <w:p w:rsidR="00000000" w:rsidDel="00000000" w:rsidP="00000000" w:rsidRDefault="00000000" w:rsidRPr="00000000" w14:paraId="00000976">
            <w:pPr>
              <w:tabs>
                <w:tab w:val="left" w:leader="none" w:pos="993"/>
                <w:tab w:val="left" w:leader="none" w:pos="1134"/>
              </w:tabs>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 High introspection:</w:t>
            </w:r>
          </w:p>
          <w:p w:rsidR="00000000" w:rsidDel="00000000" w:rsidP="00000000" w:rsidRDefault="00000000" w:rsidRPr="00000000" w14:paraId="00000977">
            <w:pPr>
              <w:tabs>
                <w:tab w:val="left" w:leader="none" w:pos="993"/>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 example, he recognizes the limitations of his knowledge or abilities, without becoming defensive or reproaching others</w:t>
            </w:r>
          </w:p>
          <w:p w:rsidR="00000000" w:rsidDel="00000000" w:rsidP="00000000" w:rsidRDefault="00000000" w:rsidRPr="00000000" w14:paraId="00000978">
            <w:pPr>
              <w:tabs>
                <w:tab w:val="left" w:leader="none" w:pos="993"/>
                <w:tab w:val="left" w:leader="none" w:pos="1134"/>
              </w:tabs>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 Highly developed critical thinking:</w:t>
            </w:r>
          </w:p>
          <w:p w:rsidR="00000000" w:rsidDel="00000000" w:rsidP="00000000" w:rsidRDefault="00000000" w:rsidRPr="00000000" w14:paraId="00000979">
            <w:pPr>
              <w:tabs>
                <w:tab w:val="left" w:leader="none" w:pos="993"/>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 example, accordingly demonstrates skills in performing key tasks, such as generating hypotheses, applying knowledge to cases from practice, critically evaluating information, making conclusions aloud, explaining the process of reflection </w:t>
            </w:r>
          </w:p>
          <w:p w:rsidR="00000000" w:rsidDel="00000000" w:rsidP="00000000" w:rsidRDefault="00000000" w:rsidRPr="00000000" w14:paraId="0000097A">
            <w:pPr>
              <w:tabs>
                <w:tab w:val="left" w:leader="none" w:pos="993"/>
                <w:tab w:val="left" w:leader="none" w:pos="1134"/>
              </w:tabs>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9. Fully complies with the rules of academic behavior with understanding, offers improvements in order to increase efficiency.</w:t>
            </w:r>
          </w:p>
          <w:p w:rsidR="00000000" w:rsidDel="00000000" w:rsidP="00000000" w:rsidRDefault="00000000" w:rsidRPr="00000000" w14:paraId="0000097B">
            <w:pPr>
              <w:tabs>
                <w:tab w:val="left" w:leader="none" w:pos="993"/>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Observes the ethics of communication – both oral and written (in chats and appeals)</w:t>
            </w:r>
          </w:p>
          <w:p w:rsidR="00000000" w:rsidDel="00000000" w:rsidP="00000000" w:rsidRDefault="00000000" w:rsidRPr="00000000" w14:paraId="0000097C">
            <w:pPr>
              <w:tabs>
                <w:tab w:val="left" w:leader="none" w:pos="993"/>
                <w:tab w:val="left" w:leader="none" w:pos="1134"/>
              </w:tabs>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10. Fully complies with the rules with full understanding of them, encourages other members of the group to adhere to the rules </w:t>
            </w:r>
          </w:p>
          <w:p w:rsidR="00000000" w:rsidDel="00000000" w:rsidP="00000000" w:rsidRDefault="00000000" w:rsidRPr="00000000" w14:paraId="0000097D">
            <w:pPr>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Strictly adheres to the principles of medical ethics and PRIMUM NON NOCER</w:t>
            </w:r>
            <w:r w:rsidDel="00000000" w:rsidR="00000000" w:rsidRPr="00000000">
              <w:rPr>
                <w:rtl w:val="0"/>
              </w:rPr>
            </w:r>
          </w:p>
        </w:tc>
      </w:tr>
      <w:tr>
        <w:trPr>
          <w:cantSplit w:val="0"/>
          <w:trHeight w:val="114" w:hRule="atLeast"/>
          <w:tblHeader w:val="0"/>
        </w:trPr>
        <w:tc>
          <w:tcPr>
            <w:gridSpan w:val="2"/>
            <w:shd w:fill="deebf6" w:val="clear"/>
          </w:tcPr>
          <w:p w:rsidR="00000000" w:rsidDel="00000000" w:rsidP="00000000" w:rsidRDefault="00000000" w:rsidRPr="00000000" w14:paraId="0000098A">
            <w:pPr>
              <w:pBdr>
                <w:top w:space="0" w:sz="0" w:val="nil"/>
                <w:left w:space="0" w:sz="0" w:val="nil"/>
                <w:bottom w:space="0" w:sz="0" w:val="nil"/>
                <w:right w:space="0" w:sz="0" w:val="nil"/>
                <w:between w:space="0" w:sz="0" w:val="nil"/>
              </w:pBd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15.</w:t>
            </w:r>
          </w:p>
        </w:tc>
        <w:tc>
          <w:tcPr>
            <w:gridSpan w:val="13"/>
            <w:shd w:fill="deebf6" w:val="clear"/>
          </w:tcPr>
          <w:p w:rsidR="00000000" w:rsidDel="00000000" w:rsidP="00000000" w:rsidRDefault="00000000" w:rsidRPr="00000000" w14:paraId="0000098C">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Distance/Online learning</w:t>
            </w:r>
          </w:p>
        </w:tc>
      </w:tr>
      <w:tr>
        <w:trPr>
          <w:cantSplit w:val="0"/>
          <w:trHeight w:val="114" w:hRule="atLeast"/>
          <w:tblHeader w:val="0"/>
        </w:trPr>
        <w:tc>
          <w:tcPr>
            <w:gridSpan w:val="15"/>
            <w:shd w:fill="ffffff" w:val="clear"/>
          </w:tcPr>
          <w:p w:rsidR="00000000" w:rsidDel="00000000" w:rsidP="00000000" w:rsidRDefault="00000000" w:rsidRPr="00000000" w14:paraId="00000999">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highlight w:val="white"/>
                <w:rtl w:val="0"/>
              </w:rPr>
              <w:t xml:space="preserve">Distance/online learning is implemented at the University in accordance with the Order of the Minister of Education and Science of the Republic of Kazakhstan dated March 20, 2015 No. 137 "On approval of requirements for educational organizations to provide distance learning and rules for organizing the educational process for distance learning and in the form of online learning for educational programs of higher and (or) postgraduate education"; according to the Rules of the organization of training with the use of DOT at the University; Instructions for the final control of the autumn/spring semester of the current academic year (the current document is in the IS "Univer"); "Regulations on checking text documents of students for the presence of borrowings".</w:t>
            </w:r>
            <w:r w:rsidDel="00000000" w:rsidR="00000000" w:rsidRPr="00000000">
              <w:rPr>
                <w:rtl w:val="0"/>
              </w:rPr>
            </w:r>
          </w:p>
        </w:tc>
      </w:tr>
      <w:tr>
        <w:trPr>
          <w:cantSplit w:val="0"/>
          <w:trHeight w:val="114" w:hRule="atLeast"/>
          <w:tblHeader w:val="0"/>
        </w:trPr>
        <w:tc>
          <w:tcPr>
            <w:gridSpan w:val="2"/>
            <w:shd w:fill="deebf6" w:val="clear"/>
          </w:tcPr>
          <w:p w:rsidR="00000000" w:rsidDel="00000000" w:rsidP="00000000" w:rsidRDefault="00000000" w:rsidRPr="00000000" w14:paraId="000009A8">
            <w:pPr>
              <w:pBdr>
                <w:top w:space="0" w:sz="0" w:val="nil"/>
                <w:left w:space="0" w:sz="0" w:val="nil"/>
                <w:bottom w:space="0" w:sz="0" w:val="nil"/>
                <w:right w:space="0" w:sz="0" w:val="nil"/>
                <w:between w:space="0" w:sz="0" w:val="nil"/>
              </w:pBd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16.</w:t>
            </w:r>
          </w:p>
        </w:tc>
        <w:tc>
          <w:tcPr>
            <w:gridSpan w:val="13"/>
            <w:shd w:fill="deebf6" w:val="clear"/>
          </w:tcPr>
          <w:p w:rsidR="00000000" w:rsidDel="00000000" w:rsidP="00000000" w:rsidRDefault="00000000" w:rsidRPr="00000000" w14:paraId="000009AA">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Approval and review</w:t>
            </w:r>
          </w:p>
        </w:tc>
      </w:tr>
      <w:tr>
        <w:trPr>
          <w:cantSplit w:val="0"/>
          <w:trHeight w:val="114" w:hRule="atLeast"/>
          <w:tblHeader w:val="0"/>
        </w:trPr>
        <w:tc>
          <w:tcPr>
            <w:gridSpan w:val="7"/>
            <w:shd w:fill="ffffff" w:val="clear"/>
          </w:tcPr>
          <w:p w:rsidR="00000000" w:rsidDel="00000000" w:rsidP="00000000" w:rsidRDefault="00000000" w:rsidRPr="00000000" w14:paraId="000009B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Head of the Department</w:t>
            </w:r>
          </w:p>
        </w:tc>
        <w:tc>
          <w:tcPr>
            <w:gridSpan w:val="5"/>
            <w:shd w:fill="ffffff" w:val="clear"/>
          </w:tcPr>
          <w:p w:rsidR="00000000" w:rsidDel="00000000" w:rsidP="00000000" w:rsidRDefault="00000000" w:rsidRPr="00000000" w14:paraId="000009B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Signature</w:t>
            </w:r>
          </w:p>
        </w:tc>
        <w:tc>
          <w:tcPr>
            <w:gridSpan w:val="3"/>
            <w:shd w:fill="ffffff" w:val="clear"/>
          </w:tcPr>
          <w:p w:rsidR="00000000" w:rsidDel="00000000" w:rsidP="00000000" w:rsidRDefault="00000000" w:rsidRPr="00000000" w14:paraId="000009C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Sarsenova L.K.</w:t>
            </w:r>
          </w:p>
        </w:tc>
      </w:tr>
      <w:tr>
        <w:trPr>
          <w:cantSplit w:val="0"/>
          <w:trHeight w:val="114" w:hRule="atLeast"/>
          <w:tblHeader w:val="0"/>
        </w:trPr>
        <w:tc>
          <w:tcPr>
            <w:gridSpan w:val="7"/>
            <w:shd w:fill="ffffff" w:val="clear"/>
          </w:tcPr>
          <w:p w:rsidR="00000000" w:rsidDel="00000000" w:rsidP="00000000" w:rsidRDefault="00000000" w:rsidRPr="00000000" w14:paraId="000009C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Committee on the Quality of Teaching and Learning of the Faculty</w:t>
            </w:r>
          </w:p>
        </w:tc>
        <w:tc>
          <w:tcPr>
            <w:gridSpan w:val="5"/>
            <w:shd w:fill="ffffff" w:val="clear"/>
          </w:tcPr>
          <w:p w:rsidR="00000000" w:rsidDel="00000000" w:rsidP="00000000" w:rsidRDefault="00000000" w:rsidRPr="00000000" w14:paraId="000009C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Protocol No.</w:t>
            </w:r>
          </w:p>
        </w:tc>
        <w:tc>
          <w:tcPr>
            <w:gridSpan w:val="3"/>
            <w:shd w:fill="ffffff" w:val="clear"/>
          </w:tcPr>
          <w:p w:rsidR="00000000" w:rsidDel="00000000" w:rsidP="00000000" w:rsidRDefault="00000000" w:rsidRPr="00000000" w14:paraId="000009D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Date of approval</w:t>
            </w:r>
          </w:p>
        </w:tc>
      </w:tr>
      <w:tr>
        <w:trPr>
          <w:cantSplit w:val="0"/>
          <w:trHeight w:val="114" w:hRule="atLeast"/>
          <w:tblHeader w:val="0"/>
        </w:trPr>
        <w:tc>
          <w:tcPr>
            <w:gridSpan w:val="7"/>
            <w:shd w:fill="ffffff" w:val="clear"/>
          </w:tcPr>
          <w:p w:rsidR="00000000" w:rsidDel="00000000" w:rsidP="00000000" w:rsidRDefault="00000000" w:rsidRPr="00000000" w14:paraId="000009D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Dean of Faculty</w:t>
            </w:r>
          </w:p>
        </w:tc>
        <w:tc>
          <w:tcPr>
            <w:gridSpan w:val="5"/>
            <w:shd w:fill="ffffff" w:val="clear"/>
          </w:tcPr>
          <w:p w:rsidR="00000000" w:rsidDel="00000000" w:rsidP="00000000" w:rsidRDefault="00000000" w:rsidRPr="00000000" w14:paraId="000009D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Signature</w:t>
            </w:r>
          </w:p>
        </w:tc>
        <w:tc>
          <w:tcPr>
            <w:gridSpan w:val="3"/>
            <w:shd w:fill="ffffff" w:val="clear"/>
          </w:tcPr>
          <w:p w:rsidR="00000000" w:rsidDel="00000000" w:rsidP="00000000" w:rsidRDefault="00000000" w:rsidRPr="00000000" w14:paraId="000009E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Issayeva R.B.</w:t>
            </w:r>
          </w:p>
        </w:tc>
      </w:tr>
    </w:tbl>
    <w:p w:rsidR="00000000" w:rsidDel="00000000" w:rsidP="00000000" w:rsidRDefault="00000000" w:rsidRPr="00000000" w14:paraId="000009E4">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9E5">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9E6">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9E7">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9E8">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9E9">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9EA">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9EB">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9EC">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9ED">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9EE">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9EF">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9F0">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9F1">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9F2">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9F3">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9F4">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9F5">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9F6">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9F7">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9F8">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9F9">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9FA">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9FB">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9FC">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9FD">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9FE">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9FF">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A00">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A01">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A02">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A03">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A04">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A05">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A06">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A07">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A08">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A09">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A0A">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A0B">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A0C">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A0D">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A0E">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A0F">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A10">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A11">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A12">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A13">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A14">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A15">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A16">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A17">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RUBRICATOR FOR ASSESSING LEARNING OUTCOMES</w:t>
      </w:r>
    </w:p>
    <w:p w:rsidR="00000000" w:rsidDel="00000000" w:rsidP="00000000" w:rsidRDefault="00000000" w:rsidRPr="00000000" w14:paraId="00000A18">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With summative assessment</w:t>
      </w:r>
    </w:p>
    <w:p w:rsidR="00000000" w:rsidDel="00000000" w:rsidP="00000000" w:rsidRDefault="00000000" w:rsidRPr="00000000" w14:paraId="00000A19">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A1A">
      <w:pPr>
        <w:spacing w:after="0" w:line="240" w:lineRule="auto"/>
        <w:jc w:val="center"/>
        <w:rPr>
          <w:rFonts w:ascii="Times New Roman" w:cs="Times New Roman" w:eastAsia="Times New Roman" w:hAnsi="Times New Roman"/>
          <w:b w:val="1"/>
          <w:color w:val="ff0000"/>
          <w:sz w:val="20"/>
          <w:szCs w:val="20"/>
        </w:rPr>
      </w:pPr>
      <w:r w:rsidDel="00000000" w:rsidR="00000000" w:rsidRPr="00000000">
        <w:rPr>
          <w:rFonts w:ascii="Times New Roman" w:cs="Times New Roman" w:eastAsia="Times New Roman" w:hAnsi="Times New Roman"/>
          <w:b w:val="1"/>
          <w:color w:val="ff0000"/>
          <w:sz w:val="20"/>
          <w:szCs w:val="20"/>
          <w:rtl w:val="0"/>
        </w:rPr>
        <w:t xml:space="preserve">Oral/ written response scale</w:t>
      </w:r>
    </w:p>
    <w:p w:rsidR="00000000" w:rsidDel="00000000" w:rsidP="00000000" w:rsidRDefault="00000000" w:rsidRPr="00000000" w14:paraId="00000A1B">
      <w:pPr>
        <w:spacing w:after="0" w:line="240" w:lineRule="auto"/>
        <w:jc w:val="center"/>
        <w:rPr>
          <w:rFonts w:ascii="Times New Roman" w:cs="Times New Roman" w:eastAsia="Times New Roman" w:hAnsi="Times New Roman"/>
          <w:b w:val="1"/>
          <w:color w:val="ff0000"/>
          <w:sz w:val="20"/>
          <w:szCs w:val="20"/>
        </w:rPr>
      </w:pPr>
      <w:r w:rsidDel="00000000" w:rsidR="00000000" w:rsidRPr="00000000">
        <w:rPr>
          <w:rtl w:val="0"/>
        </w:rPr>
      </w:r>
    </w:p>
    <w:tbl>
      <w:tblPr>
        <w:tblStyle w:val="Table3"/>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5"/>
        <w:gridCol w:w="5950"/>
        <w:gridCol w:w="1700"/>
        <w:tblGridChange w:id="0">
          <w:tblGrid>
            <w:gridCol w:w="1695"/>
            <w:gridCol w:w="5950"/>
            <w:gridCol w:w="1700"/>
          </w:tblGrid>
        </w:tblGridChange>
      </w:tblGrid>
      <w:tr>
        <w:trPr>
          <w:cantSplit w:val="0"/>
          <w:trHeight w:val="29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C">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Mark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D">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Criteria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E">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Scale, points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Excellent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all key aspects are included and presented logically;</w:t>
            </w:r>
          </w:p>
          <w:p w:rsidR="00000000" w:rsidDel="00000000" w:rsidP="00000000" w:rsidRDefault="00000000" w:rsidRPr="00000000" w14:paraId="00000A2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high accuracy (relevance, without redundancy) and constant attention to the issue;</w:t>
            </w:r>
          </w:p>
          <w:p w:rsidR="00000000" w:rsidDel="00000000" w:rsidP="00000000" w:rsidRDefault="00000000" w:rsidRPr="00000000" w14:paraId="00000A2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excellent integration of theoretical questions;</w:t>
            </w:r>
          </w:p>
          <w:p w:rsidR="00000000" w:rsidDel="00000000" w:rsidP="00000000" w:rsidRDefault="00000000" w:rsidRPr="00000000" w14:paraId="00000A2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providing relevant examples;</w:t>
            </w:r>
          </w:p>
          <w:p w:rsidR="00000000" w:rsidDel="00000000" w:rsidP="00000000" w:rsidRDefault="00000000" w:rsidRPr="00000000" w14:paraId="00000A2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in-depth analysis and theoretical justification of the problem (if applicable), all key aspects identified and interpreted;</w:t>
            </w:r>
          </w:p>
          <w:p w:rsidR="00000000" w:rsidDel="00000000" w:rsidP="00000000" w:rsidRDefault="00000000" w:rsidRPr="00000000" w14:paraId="00000A2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fluency in professional terminology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90 - 100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Good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all key aspects are included and presented logically;</w:t>
            </w:r>
          </w:p>
          <w:p w:rsidR="00000000" w:rsidDel="00000000" w:rsidP="00000000" w:rsidRDefault="00000000" w:rsidRPr="00000000" w14:paraId="00000A2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constant focus on the issue with satisfactory accuracy, relevance, and / or some redundancy;</w:t>
            </w:r>
          </w:p>
          <w:p w:rsidR="00000000" w:rsidDel="00000000" w:rsidP="00000000" w:rsidRDefault="00000000" w:rsidRPr="00000000" w14:paraId="00000A2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satisfactory integration of theoretical questions;</w:t>
            </w:r>
          </w:p>
          <w:p w:rsidR="00000000" w:rsidDel="00000000" w:rsidP="00000000" w:rsidRDefault="00000000" w:rsidRPr="00000000" w14:paraId="00000A2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the lack of examples;</w:t>
            </w:r>
          </w:p>
          <w:p w:rsidR="00000000" w:rsidDel="00000000" w:rsidP="00000000" w:rsidRDefault="00000000" w:rsidRPr="00000000" w14:paraId="00000A2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satisfactory analysis and theoretical justification of the problem (if applicable), most of the key aspects identified and interpreted;</w:t>
            </w:r>
          </w:p>
          <w:p w:rsidR="00000000" w:rsidDel="00000000" w:rsidP="00000000" w:rsidRDefault="00000000" w:rsidRPr="00000000" w14:paraId="00000A2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correct use of professional terminology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70 - 89</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Satisfactory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most of the key aspects are included;</w:t>
            </w:r>
          </w:p>
          <w:p w:rsidR="00000000" w:rsidDel="00000000" w:rsidP="00000000" w:rsidRDefault="00000000" w:rsidRPr="00000000" w14:paraId="00000A3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satisfactory focus on the question - some errors and / or noticeable redundancy;</w:t>
            </w:r>
          </w:p>
          <w:p w:rsidR="00000000" w:rsidDel="00000000" w:rsidP="00000000" w:rsidRDefault="00000000" w:rsidRPr="00000000" w14:paraId="00000A3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theoretical problems presented without noticeable integration;</w:t>
            </w:r>
          </w:p>
          <w:p w:rsidR="00000000" w:rsidDel="00000000" w:rsidP="00000000" w:rsidRDefault="00000000" w:rsidRPr="00000000" w14:paraId="00000A3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Providing failed examples or no examples;</w:t>
            </w:r>
          </w:p>
          <w:p w:rsidR="00000000" w:rsidDel="00000000" w:rsidP="00000000" w:rsidRDefault="00000000" w:rsidRPr="00000000" w14:paraId="00000A3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some analysis and theoretical justification of this problem (if applicable), most of the key aspects are defined and interpreted;</w:t>
            </w:r>
          </w:p>
          <w:p w:rsidR="00000000" w:rsidDel="00000000" w:rsidP="00000000" w:rsidRDefault="00000000" w:rsidRPr="00000000" w14:paraId="00000A3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correct use of professional terminology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50 - 69</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Unsatisfactory (FX)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most of the key aspects are omitted;</w:t>
            </w:r>
          </w:p>
          <w:p w:rsidR="00000000" w:rsidDel="00000000" w:rsidP="00000000" w:rsidRDefault="00000000" w:rsidRPr="00000000" w14:paraId="00000A3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lack of attention to the issue-irrelevant and significant redundancy;</w:t>
            </w:r>
          </w:p>
          <w:p w:rsidR="00000000" w:rsidDel="00000000" w:rsidP="00000000" w:rsidRDefault="00000000" w:rsidRPr="00000000" w14:paraId="00000A3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some theoretical problems presented without integration and understanding;</w:t>
            </w:r>
          </w:p>
          <w:p w:rsidR="00000000" w:rsidDel="00000000" w:rsidP="00000000" w:rsidRDefault="00000000" w:rsidRPr="00000000" w14:paraId="00000A3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missing or outdated examples;</w:t>
            </w:r>
          </w:p>
          <w:p w:rsidR="00000000" w:rsidDel="00000000" w:rsidP="00000000" w:rsidRDefault="00000000" w:rsidRPr="00000000" w14:paraId="00000A3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some analysis and theoretical justification of this problem (if applicable), most of the key aspects are omitted;</w:t>
            </w:r>
          </w:p>
          <w:p w:rsidR="00000000" w:rsidDel="00000000" w:rsidP="00000000" w:rsidRDefault="00000000" w:rsidRPr="00000000" w14:paraId="00000A3D">
            <w:pP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6. problems in using professional terminology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25 - 49</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Unsatisfactory (F</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most or all of the key aspects are omitted;</w:t>
            </w:r>
          </w:p>
          <w:p w:rsidR="00000000" w:rsidDel="00000000" w:rsidP="00000000" w:rsidRDefault="00000000" w:rsidRPr="00000000" w14:paraId="00000A4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no focus on the question, not much related to the issue of information;</w:t>
            </w:r>
          </w:p>
          <w:p w:rsidR="00000000" w:rsidDel="00000000" w:rsidP="00000000" w:rsidRDefault="00000000" w:rsidRPr="00000000" w14:paraId="00000A4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significant gaps in theoretical questions, or their superficial consideration;</w:t>
            </w:r>
          </w:p>
          <w:p w:rsidR="00000000" w:rsidDel="00000000" w:rsidP="00000000" w:rsidRDefault="00000000" w:rsidRPr="00000000" w14:paraId="00000A4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the lack of examples or irrelevant examples;</w:t>
            </w:r>
          </w:p>
          <w:p w:rsidR="00000000" w:rsidDel="00000000" w:rsidP="00000000" w:rsidRDefault="00000000" w:rsidRPr="00000000" w14:paraId="00000A4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there is no analysis and no theoretical justification for the given problem (if applicable), most of the key aspects are omitted;</w:t>
            </w:r>
          </w:p>
          <w:p w:rsidR="00000000" w:rsidDel="00000000" w:rsidP="00000000" w:rsidRDefault="00000000" w:rsidRPr="00000000" w14:paraId="00000A45">
            <w:pP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6. problems in using professional terminology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0-24</w:t>
            </w:r>
          </w:p>
        </w:tc>
      </w:tr>
    </w:tbl>
    <w:p w:rsidR="00000000" w:rsidDel="00000000" w:rsidP="00000000" w:rsidRDefault="00000000" w:rsidRPr="00000000" w14:paraId="00000A47">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A48">
      <w:pPr>
        <w:spacing w:after="0" w:line="240" w:lineRule="auto"/>
        <w:jc w:val="center"/>
        <w:rPr>
          <w:rFonts w:ascii="Times New Roman" w:cs="Times New Roman" w:eastAsia="Times New Roman" w:hAnsi="Times New Roman"/>
          <w:b w:val="1"/>
          <w:color w:val="ff0000"/>
          <w:sz w:val="20"/>
          <w:szCs w:val="20"/>
        </w:rPr>
      </w:pPr>
      <w:r w:rsidDel="00000000" w:rsidR="00000000" w:rsidRPr="00000000">
        <w:rPr>
          <w:rFonts w:ascii="Times New Roman" w:cs="Times New Roman" w:eastAsia="Times New Roman" w:hAnsi="Times New Roman"/>
          <w:b w:val="1"/>
          <w:color w:val="ff0000"/>
          <w:sz w:val="20"/>
          <w:szCs w:val="20"/>
          <w:rtl w:val="0"/>
        </w:rPr>
        <w:t xml:space="preserve">Group work checklist</w:t>
      </w:r>
    </w:p>
    <w:p w:rsidR="00000000" w:rsidDel="00000000" w:rsidP="00000000" w:rsidRDefault="00000000" w:rsidRPr="00000000" w14:paraId="00000A49">
      <w:pPr>
        <w:jc w:val="both"/>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color w:val="000000"/>
          <w:sz w:val="20"/>
          <w:szCs w:val="20"/>
          <w:highlight w:val="white"/>
          <w:rtl w:val="0"/>
        </w:rPr>
        <w:t xml:space="preserve">Group tasks and assignments mean that grades are given to the whole group based on the results of the work of the whole group. Everyone should be interested in ensuring the effective contribution of all members of the group and ensuring the high quality of the assignment. Sometimes, to assess the relative contribution of each to the group process, a form of peer-to-peer or peer review and a team assessment form will be used. This can be used to moderate assignment grades, or simply as a way to give feedback on your work in a group. The following are examples of student assessment criteria for team training.</w:t>
      </w:r>
    </w:p>
    <w:tbl>
      <w:tblPr>
        <w:tblStyle w:val="Table4"/>
        <w:tblW w:w="9510.0" w:type="dxa"/>
        <w:jc w:val="left"/>
        <w:tblInd w:w="-80.0" w:type="dxa"/>
        <w:tblLayout w:type="fixed"/>
        <w:tblLook w:val="0400"/>
      </w:tblPr>
      <w:tblGrid>
        <w:gridCol w:w="442"/>
        <w:gridCol w:w="9068"/>
        <w:tblGridChange w:id="0">
          <w:tblGrid>
            <w:gridCol w:w="442"/>
            <w:gridCol w:w="9068"/>
          </w:tblGrid>
        </w:tblGridChange>
      </w:tblGrid>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A4A">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highlight w:val="white"/>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A4B">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highlight w:val="white"/>
                <w:rtl w:val="0"/>
              </w:rPr>
              <w:t xml:space="preserve">Student assessment criteria in practical classes</w:t>
            </w:r>
            <w:r w:rsidDel="00000000" w:rsidR="00000000" w:rsidRPr="00000000">
              <w:rPr>
                <w:rtl w:val="0"/>
              </w:rPr>
            </w:r>
          </w:p>
        </w:tc>
      </w:tr>
      <w:tr>
        <w:trPr>
          <w:cantSplit w:val="0"/>
          <w:trHeight w:val="1140" w:hRule="atLeast"/>
          <w:tblHeader w:val="0"/>
        </w:trPr>
        <w:tc>
          <w:tcPr>
            <w:tcBorders>
              <w:top w:color="000000" w:space="0" w:sz="8" w:val="single"/>
              <w:left w:color="000000" w:space="0" w:sz="8" w:val="single"/>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A4C">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highlight w:val="white"/>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A4D">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Preparation for classes: </w:t>
            </w:r>
            <w:r w:rsidDel="00000000" w:rsidR="00000000" w:rsidRPr="00000000">
              <w:rPr>
                <w:rtl w:val="0"/>
              </w:rPr>
            </w:r>
          </w:p>
          <w:p w:rsidR="00000000" w:rsidDel="00000000" w:rsidP="00000000" w:rsidRDefault="00000000" w:rsidRPr="00000000" w14:paraId="00000A4E">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He studies information focused on the case and problematic issues, uses various sources, and supports the statements with relevant links.</w:t>
            </w:r>
          </w:p>
        </w:tc>
      </w:tr>
      <w:tr>
        <w:trPr>
          <w:cantSplit w:val="0"/>
          <w:trHeight w:val="1050" w:hRule="atLeast"/>
          <w:tblHeader w:val="0"/>
        </w:trPr>
        <w:tc>
          <w:tcPr>
            <w:tcBorders>
              <w:top w:color="000000" w:space="0" w:sz="8" w:val="single"/>
              <w:left w:color="000000" w:space="0" w:sz="8" w:val="single"/>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A4F">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highlight w:val="white"/>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A50">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Group skills and professional attitude: </w:t>
            </w:r>
            <w:r w:rsidDel="00000000" w:rsidR="00000000" w:rsidRPr="00000000">
              <w:rPr>
                <w:rtl w:val="0"/>
              </w:rPr>
            </w:r>
          </w:p>
          <w:p w:rsidR="00000000" w:rsidDel="00000000" w:rsidP="00000000" w:rsidRDefault="00000000" w:rsidRPr="00000000" w14:paraId="00000A51">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Demonstrates excellent attendance, reliability, responsibility Takes the initiative, takes an active part in the discussion, helps the teammates, willingly takes on tasks</w:t>
            </w:r>
          </w:p>
        </w:tc>
      </w:tr>
      <w:tr>
        <w:trPr>
          <w:cantSplit w:val="0"/>
          <w:trHeight w:val="960" w:hRule="atLeast"/>
          <w:tblHeader w:val="0"/>
        </w:trPr>
        <w:tc>
          <w:tcPr>
            <w:tcBorders>
              <w:top w:color="000000" w:space="0" w:sz="8" w:val="single"/>
              <w:left w:color="000000" w:space="0" w:sz="8" w:val="single"/>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A52">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highlight w:val="white"/>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A53">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Communication skills:</w:t>
            </w:r>
            <w:r w:rsidDel="00000000" w:rsidR="00000000" w:rsidRPr="00000000">
              <w:rPr>
                <w:rtl w:val="0"/>
              </w:rPr>
            </w:r>
          </w:p>
          <w:p w:rsidR="00000000" w:rsidDel="00000000" w:rsidP="00000000" w:rsidRDefault="00000000" w:rsidRPr="00000000" w14:paraId="00000A54">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Actively listens, shows emotions according to the situation, is susceptible to non-verbal and emotional signals, shows respect and correctness in relation to others, helps to resolve misunderstandings and conflicts</w:t>
            </w:r>
          </w:p>
        </w:tc>
      </w:tr>
      <w:tr>
        <w:trPr>
          <w:cantSplit w:val="0"/>
          <w:trHeight w:val="1065" w:hRule="atLeast"/>
          <w:tblHeader w:val="0"/>
        </w:trPr>
        <w:tc>
          <w:tcPr>
            <w:tcBorders>
              <w:top w:color="000000" w:space="0" w:sz="8" w:val="single"/>
              <w:left w:color="000000" w:space="0" w:sz="8" w:val="single"/>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A55">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highlight w:val="white"/>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A56">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Feedback Skills:</w:t>
            </w:r>
            <w:r w:rsidDel="00000000" w:rsidR="00000000" w:rsidRPr="00000000">
              <w:rPr>
                <w:rtl w:val="0"/>
              </w:rPr>
            </w:r>
          </w:p>
          <w:p w:rsidR="00000000" w:rsidDel="00000000" w:rsidP="00000000" w:rsidRDefault="00000000" w:rsidRPr="00000000" w14:paraId="00000A57">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Demonstrates a high level of introspection, critically evaluates oneself and colleagues, provides constructive and objective feedback in a friendly manner, accepts feedback without opposition</w:t>
            </w:r>
          </w:p>
        </w:tc>
      </w:tr>
      <w:tr>
        <w:trPr>
          <w:cantSplit w:val="0"/>
          <w:trHeight w:val="1590" w:hRule="atLeast"/>
          <w:tblHeader w:val="0"/>
        </w:trPr>
        <w:tc>
          <w:tcPr>
            <w:tcBorders>
              <w:top w:color="000000" w:space="0" w:sz="8" w:val="single"/>
              <w:left w:color="000000" w:space="0" w:sz="8" w:val="single"/>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A58">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highlight w:val="white"/>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A59">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Skills of critical thinking and effective learning:</w:t>
            </w:r>
            <w:r w:rsidDel="00000000" w:rsidR="00000000" w:rsidRPr="00000000">
              <w:rPr>
                <w:rtl w:val="0"/>
              </w:rPr>
            </w:r>
          </w:p>
          <w:p w:rsidR="00000000" w:rsidDel="00000000" w:rsidP="00000000" w:rsidRDefault="00000000" w:rsidRPr="00000000" w14:paraId="00000A5A">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Effectively participates in generating hypotheses and formulating problematic questions, gives relevant examples from life, skillfully applies knowledge to the problem / case under consideration, critically evaluates information, draws conclusions, explains and substantiates statements, draws diagrams and drawings, demonstrates a constant interest in the material being studied</w:t>
            </w:r>
          </w:p>
        </w:tc>
      </w:tr>
      <w:tr>
        <w:trPr>
          <w:cantSplit w:val="0"/>
          <w:trHeight w:val="1590" w:hRule="atLeast"/>
          <w:tblHeader w:val="0"/>
        </w:trPr>
        <w:tc>
          <w:tcPr>
            <w:tcBorders>
              <w:top w:color="000000" w:space="0" w:sz="8" w:val="single"/>
              <w:left w:color="000000" w:space="0" w:sz="8" w:val="single"/>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A5B">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highlight w:val="white"/>
                <w:rtl w:val="0"/>
              </w:rPr>
              <w:t xml:space="preserve">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A5C">
            <w:pPr>
              <w:spacing w:line="256"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Theoretical knowledge and skills on the topic of the lesson:</w:t>
            </w:r>
            <w:r w:rsidDel="00000000" w:rsidR="00000000" w:rsidRPr="00000000">
              <w:rPr>
                <w:rtl w:val="0"/>
              </w:rPr>
            </w:r>
          </w:p>
          <w:p w:rsidR="00000000" w:rsidDel="00000000" w:rsidP="00000000" w:rsidRDefault="00000000" w:rsidRPr="00000000" w14:paraId="00000A5D">
            <w:pPr>
              <w:spacing w:line="256"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All key aspects are presented logically; accuracy, relevance of answers to the questions posed without redundancy; integration of theoretical issues; Use of relevant examples proper use of professional terminology</w:t>
            </w:r>
          </w:p>
        </w:tc>
      </w:tr>
    </w:tbl>
    <w:p w:rsidR="00000000" w:rsidDel="00000000" w:rsidP="00000000" w:rsidRDefault="00000000" w:rsidRPr="00000000" w14:paraId="00000A5E">
      <w:pPr>
        <w:spacing w:after="0" w:line="240" w:lineRule="auto"/>
        <w:jc w:val="center"/>
        <w:rPr>
          <w:rFonts w:ascii="Times New Roman" w:cs="Times New Roman" w:eastAsia="Times New Roman" w:hAnsi="Times New Roman"/>
          <w:b w:val="1"/>
          <w:color w:val="ff0000"/>
          <w:sz w:val="20"/>
          <w:szCs w:val="20"/>
        </w:rPr>
      </w:pPr>
      <w:r w:rsidDel="00000000" w:rsidR="00000000" w:rsidRPr="00000000">
        <w:rPr>
          <w:rtl w:val="0"/>
        </w:rPr>
      </w:r>
    </w:p>
    <w:p w:rsidR="00000000" w:rsidDel="00000000" w:rsidP="00000000" w:rsidRDefault="00000000" w:rsidRPr="00000000" w14:paraId="00000A5F">
      <w:pPr>
        <w:spacing w:line="256" w:lineRule="auto"/>
        <w:jc w:val="both"/>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A60">
      <w:pPr>
        <w:spacing w:line="256" w:lineRule="auto"/>
        <w:jc w:val="both"/>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A61">
      <w:pPr>
        <w:spacing w:line="256" w:lineRule="auto"/>
        <w:jc w:val="both"/>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A62">
      <w:pPr>
        <w:spacing w:line="256"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Checklist for self-assessment of team effectiveness</w:t>
      </w:r>
      <w:r w:rsidDel="00000000" w:rsidR="00000000" w:rsidRPr="00000000">
        <w:rPr>
          <w:rtl w:val="0"/>
        </w:rPr>
      </w:r>
    </w:p>
    <w:tbl>
      <w:tblPr>
        <w:tblStyle w:val="Table5"/>
        <w:tblW w:w="9554.999999999998" w:type="dxa"/>
        <w:jc w:val="left"/>
        <w:tblInd w:w="-100.0" w:type="dxa"/>
        <w:tblLayout w:type="fixed"/>
        <w:tblLook w:val="0400"/>
      </w:tblPr>
      <w:tblGrid>
        <w:gridCol w:w="4980"/>
        <w:gridCol w:w="1468"/>
        <w:gridCol w:w="1693"/>
        <w:gridCol w:w="1414"/>
        <w:tblGridChange w:id="0">
          <w:tblGrid>
            <w:gridCol w:w="4980"/>
            <w:gridCol w:w="1468"/>
            <w:gridCol w:w="1693"/>
            <w:gridCol w:w="1414"/>
          </w:tblGrid>
        </w:tblGridChange>
      </w:tblGrid>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63">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You</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64">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 personally</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65">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Group as a whole</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66">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Comments</w:t>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67">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Effectively clarify your tasks and tasks at each stage?</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68">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69">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6A">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r>
      <w:tr>
        <w:trPr>
          <w:cantSplit w:val="0"/>
          <w:trHeight w:val="37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6B">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Evaluate the progress of work?</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6C">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6D">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6E">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6F">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We clarify and document everything that the group decided?</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70">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71">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72">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r>
      <w:tr>
        <w:trPr>
          <w:cantSplit w:val="0"/>
          <w:trHeight w:val="37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73">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We clarify who will do what and how?</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74">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75">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76">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77">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We clarify by what date each task should be done?</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78">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79">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7A">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7B">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Setting meeting management rules?</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7C">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7D">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7E">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r>
      <w:tr>
        <w:trPr>
          <w:cantSplit w:val="0"/>
          <w:trHeight w:val="37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7F">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Adhere to agreed rules?</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80">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81">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82">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r>
      <w:tr>
        <w:trPr>
          <w:cantSplit w:val="0"/>
          <w:trHeight w:val="37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83">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Listening to each other?</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84">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85">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86">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87">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Allow some team members to dominate?</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88">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89">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8A">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8B">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Allow some team members to refuse / withdraw?</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8C">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8D">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8E">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8F">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We sacrifice personal desires for the success of the team?</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90">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91">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92">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r>
      <w:tr>
        <w:trPr>
          <w:cantSplit w:val="0"/>
          <w:trHeight w:val="37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93">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Recognize the feelings of other team members?</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94">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95">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96">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r>
      <w:tr>
        <w:trPr>
          <w:cantSplit w:val="0"/>
          <w:trHeight w:val="37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97">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Making equal contributions to team progress?</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98">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99">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9A">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9B">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Adhere to agreed rules for writing and naming files?</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9C">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9D">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100.0" w:type="dxa"/>
              <w:bottom w:w="40.0" w:type="dxa"/>
              <w:right w:w="100.0" w:type="dxa"/>
            </w:tcMar>
          </w:tcPr>
          <w:p w:rsidR="00000000" w:rsidDel="00000000" w:rsidP="00000000" w:rsidRDefault="00000000" w:rsidRPr="00000000" w14:paraId="00000A9E">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r>
    </w:tbl>
    <w:p w:rsidR="00000000" w:rsidDel="00000000" w:rsidP="00000000" w:rsidRDefault="00000000" w:rsidRPr="00000000" w14:paraId="00000A9F">
      <w:pPr>
        <w:spacing w:after="0" w:line="240" w:lineRule="auto"/>
        <w:jc w:val="center"/>
        <w:rPr>
          <w:rFonts w:ascii="Times New Roman" w:cs="Times New Roman" w:eastAsia="Times New Roman" w:hAnsi="Times New Roman"/>
          <w:b w:val="1"/>
          <w:color w:val="ff0000"/>
          <w:sz w:val="20"/>
          <w:szCs w:val="20"/>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9"/>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d/1EcTl8gKz0mfUK1ZDAndbJsq6VRwvLT9J/edit?usp=drive_link&amp;ouid=115833008279058796261&amp;rtpof=true&amp;sd=true" TargetMode="External"/><Relationship Id="rId11" Type="http://schemas.openxmlformats.org/officeDocument/2006/relationships/hyperlink" Target="mailto:imanbaya50@gmail.com" TargetMode="External"/><Relationship Id="rId10" Type="http://schemas.openxmlformats.org/officeDocument/2006/relationships/hyperlink" Target="mailto:tolenova.karakoz@kaznu.kz" TargetMode="External"/><Relationship Id="rId21" Type="http://schemas.openxmlformats.org/officeDocument/2006/relationships/hyperlink" Target="https://drive.google.com/file/d/1wsmHHpLEmicWHthODoRuJBErgCKo9JWD/view%20?usp=drive_link" TargetMode="External"/><Relationship Id="rId13" Type="http://schemas.openxmlformats.org/officeDocument/2006/relationships/hyperlink" Target="https://www.lecturio.com" TargetMode="External"/><Relationship Id="rId12" Type="http://schemas.openxmlformats.org/officeDocument/2006/relationships/hyperlink" Target="https://www.spandidos-publications.com/10.3892/br.2021.141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yeszhanova.gaukhar@med-kaznu.com" TargetMode="External"/><Relationship Id="rId15" Type="http://schemas.openxmlformats.org/officeDocument/2006/relationships/hyperlink" Target="http://ndbserver.rutgers.edu/" TargetMode="External"/><Relationship Id="rId14" Type="http://schemas.openxmlformats.org/officeDocument/2006/relationships/hyperlink" Target="https://www.ncbi.nlm.nih.gov/" TargetMode="External"/><Relationship Id="rId17" Type="http://schemas.openxmlformats.org/officeDocument/2006/relationships/hyperlink" Target="https://www.ebi.ac.uk/" TargetMode="External"/><Relationship Id="rId16" Type="http://schemas.openxmlformats.org/officeDocument/2006/relationships/hyperlink" Target="https://www.ncbi.nlm.nih.gov/omim?db=OMIM" TargetMode="External"/><Relationship Id="rId5" Type="http://schemas.openxmlformats.org/officeDocument/2006/relationships/styles" Target="styles.xml"/><Relationship Id="rId19" Type="http://schemas.openxmlformats.org/officeDocument/2006/relationships/hyperlink" Target="https://drive.google.com/file/d/19jQDtKB2wwRYwkCnyR4ra6LhEvfD5G-j/view?usp=drive_link" TargetMode="External"/><Relationship Id="rId6" Type="http://schemas.openxmlformats.org/officeDocument/2006/relationships/customXml" Target="../customXML/item1.xml"/><Relationship Id="rId18" Type="http://schemas.openxmlformats.org/officeDocument/2006/relationships/hyperlink" Target="https://www.khanacademy.org/" TargetMode="External"/><Relationship Id="rId7" Type="http://schemas.openxmlformats.org/officeDocument/2006/relationships/hyperlink" Target="mailto:ilya.pinskiy@gmail.com" TargetMode="External"/><Relationship Id="rId8" Type="http://schemas.openxmlformats.org/officeDocument/2006/relationships/hyperlink" Target="mailto:kashaganova.kulyash@kaznmu.kz"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TqL5PuIMk+uqM95a26xNpu4szCA==">AMUW2mXuHhFapLQme+ViJMzi5ktozIahmOEyZ1mNvA7DsMjAoWKw7GEzZlwDuvFHmb9vJhWSnlKxPDRsI6zRS+r9aAT/PYPSpKwQVue1X00+SfjVUK3aNA0=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